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97597" w:rsidRPr="008F51F8" w:rsidRDefault="00E90045" w:rsidP="00F033A4">
      <w:pPr>
        <w:pStyle w:val="Default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>AQA GCSE Design and Technology</w:t>
      </w:r>
    </w:p>
    <w:p w:rsidR="008F51F8" w:rsidRPr="008F51F8" w:rsidRDefault="008F51F8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b/>
          <w:bCs/>
          <w:color w:val="auto"/>
          <w:sz w:val="22"/>
          <w:szCs w:val="22"/>
        </w:rPr>
        <w:t xml:space="preserve">What qualification does this course lead to? </w:t>
      </w:r>
    </w:p>
    <w:p w:rsidR="00294521" w:rsidRDefault="00897597" w:rsidP="00F033A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F51F8">
        <w:rPr>
          <w:rFonts w:asciiTheme="minorHAnsi" w:hAnsiTheme="minorHAnsi"/>
          <w:color w:val="auto"/>
          <w:sz w:val="22"/>
          <w:szCs w:val="22"/>
        </w:rPr>
        <w:t>You will be awarded</w:t>
      </w:r>
      <w:r w:rsidR="0032356E">
        <w:rPr>
          <w:rFonts w:asciiTheme="minorHAnsi" w:hAnsiTheme="minorHAnsi"/>
          <w:color w:val="auto"/>
          <w:sz w:val="22"/>
          <w:szCs w:val="22"/>
        </w:rPr>
        <w:t xml:space="preserve"> one of the following grades: </w:t>
      </w:r>
      <w:r w:rsidRPr="008F51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0045">
        <w:rPr>
          <w:rFonts w:asciiTheme="minorHAnsi" w:hAnsiTheme="minorHAnsi"/>
          <w:color w:val="auto"/>
          <w:sz w:val="22"/>
          <w:szCs w:val="22"/>
        </w:rPr>
        <w:t>9-1</w:t>
      </w:r>
      <w:r w:rsidR="0032356E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A20E1A" w:rsidRDefault="00A20E1A" w:rsidP="00F033A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b/>
          <w:bCs/>
          <w:color w:val="auto"/>
          <w:sz w:val="22"/>
          <w:szCs w:val="22"/>
        </w:rPr>
        <w:t xml:space="preserve">What topics will I study? </w:t>
      </w:r>
    </w:p>
    <w:p w:rsidR="00897597" w:rsidRDefault="00E90045" w:rsidP="00E90045">
      <w:r>
        <w:t xml:space="preserve">You will study a wide variety of </w:t>
      </w:r>
      <w:r w:rsidRPr="00F8257B">
        <w:rPr>
          <w:b/>
          <w:i/>
        </w:rPr>
        <w:t>core technical principles</w:t>
      </w:r>
      <w:r>
        <w:t xml:space="preserve"> covering all materials areas including: papers and boards, textiles, metals, polymers, new materials, systems, mechanical systems, environmental, sustainability, industrial practices, enterprise, social/moral and cultural issues, energy generation and storage.</w:t>
      </w:r>
    </w:p>
    <w:p w:rsidR="00E90045" w:rsidRDefault="00E90045" w:rsidP="00E90045">
      <w:r>
        <w:t xml:space="preserve">You will then </w:t>
      </w:r>
      <w:r w:rsidRPr="00F8257B">
        <w:rPr>
          <w:b/>
          <w:i/>
        </w:rPr>
        <w:t xml:space="preserve">specialise </w:t>
      </w:r>
      <w:r>
        <w:t xml:space="preserve">in to your chosen specific material.  </w:t>
      </w:r>
      <w:r w:rsidR="00F8257B">
        <w:t>You can choose to specialise in:</w:t>
      </w:r>
    </w:p>
    <w:p w:rsidR="00E90045" w:rsidRDefault="00E90045" w:rsidP="00E90045">
      <w:pPr>
        <w:pStyle w:val="ListParagraph"/>
        <w:numPr>
          <w:ilvl w:val="0"/>
          <w:numId w:val="3"/>
        </w:numPr>
      </w:pPr>
      <w:r>
        <w:t>Textiles</w:t>
      </w:r>
    </w:p>
    <w:p w:rsidR="00E90045" w:rsidRDefault="00E90045" w:rsidP="00E90045">
      <w:pPr>
        <w:pStyle w:val="ListParagraph"/>
        <w:numPr>
          <w:ilvl w:val="0"/>
          <w:numId w:val="3"/>
        </w:numPr>
      </w:pPr>
      <w:r>
        <w:t>Paper and boards (Graphics)</w:t>
      </w:r>
    </w:p>
    <w:p w:rsidR="00E90045" w:rsidRDefault="00E90045" w:rsidP="00E90045">
      <w:pPr>
        <w:pStyle w:val="ListParagraph"/>
        <w:numPr>
          <w:ilvl w:val="0"/>
          <w:numId w:val="3"/>
        </w:numPr>
      </w:pPr>
      <w:r>
        <w:t>Timbers and Polymers (Resistant materials)</w:t>
      </w:r>
    </w:p>
    <w:p w:rsidR="00DD2910" w:rsidRDefault="00E90045" w:rsidP="00DD2910">
      <w:r>
        <w:t>Within your chosen specialism you will cover all aspects of the iterative design process and appropriate manufacturing skills.</w:t>
      </w:r>
      <w:r w:rsidR="00DD2910">
        <w:t xml:space="preserve">  E.g. </w:t>
      </w:r>
      <w:r>
        <w:t xml:space="preserve"> </w:t>
      </w:r>
      <w:r w:rsidR="009260C6">
        <w:t>The</w:t>
      </w:r>
      <w:r w:rsidR="00DD2910">
        <w:t xml:space="preserve"> work of others (designers), design strategies, </w:t>
      </w:r>
      <w:r>
        <w:t>sketching, orthographic drawing, 3D modelling,</w:t>
      </w:r>
      <w:r w:rsidR="00DD2910">
        <w:t xml:space="preserve"> prototyping, </w:t>
      </w:r>
      <w:r>
        <w:t>CAD</w:t>
      </w:r>
      <w:r w:rsidR="00F8257B">
        <w:t xml:space="preserve">, tolerances, quality control, </w:t>
      </w:r>
      <w:r w:rsidR="00DD2910">
        <w:t>tools/equipment and processes, scales of production.</w:t>
      </w:r>
    </w:p>
    <w:p w:rsidR="009260C6" w:rsidRPr="008F51F8" w:rsidRDefault="009260C6" w:rsidP="00DD2910"/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b/>
          <w:bCs/>
          <w:color w:val="auto"/>
          <w:sz w:val="22"/>
          <w:szCs w:val="22"/>
        </w:rPr>
        <w:t xml:space="preserve">What understanding and skills will I develop? </w:t>
      </w:r>
    </w:p>
    <w:p w:rsidR="00F033A4" w:rsidRPr="008F51F8" w:rsidRDefault="008F51F8" w:rsidP="00324EF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F8257B">
        <w:rPr>
          <w:rFonts w:asciiTheme="minorHAnsi" w:hAnsiTheme="minorHAnsi"/>
          <w:color w:val="auto"/>
          <w:sz w:val="22"/>
          <w:szCs w:val="22"/>
        </w:rPr>
        <w:t xml:space="preserve">iterative </w:t>
      </w:r>
      <w:r w:rsidRPr="008F51F8">
        <w:rPr>
          <w:rFonts w:asciiTheme="minorHAnsi" w:hAnsiTheme="minorHAnsi"/>
          <w:color w:val="auto"/>
          <w:sz w:val="22"/>
          <w:szCs w:val="22"/>
        </w:rPr>
        <w:t>design cycle</w:t>
      </w:r>
    </w:p>
    <w:p w:rsidR="008F51F8" w:rsidRPr="008F51F8" w:rsidRDefault="008F51F8" w:rsidP="00324EF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color w:val="auto"/>
          <w:sz w:val="22"/>
          <w:szCs w:val="22"/>
        </w:rPr>
        <w:t>Design specifications and the development of new products</w:t>
      </w:r>
    </w:p>
    <w:p w:rsidR="008F51F8" w:rsidRDefault="008F51F8" w:rsidP="00324EF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color w:val="auto"/>
          <w:sz w:val="22"/>
          <w:szCs w:val="22"/>
        </w:rPr>
        <w:t>Wider influences of developing new products</w:t>
      </w:r>
      <w:r w:rsidR="00F8257B">
        <w:rPr>
          <w:rFonts w:asciiTheme="minorHAnsi" w:hAnsiTheme="minorHAnsi"/>
          <w:color w:val="auto"/>
          <w:sz w:val="22"/>
          <w:szCs w:val="22"/>
        </w:rPr>
        <w:t xml:space="preserve"> e.g. environmental, social/moral/cultural, design constraints</w:t>
      </w:r>
    </w:p>
    <w:p w:rsidR="00815289" w:rsidRDefault="00DD2910" w:rsidP="00324EF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Communicating design </w:t>
      </w:r>
      <w:r w:rsidR="00815289">
        <w:rPr>
          <w:rFonts w:asciiTheme="minorHAnsi" w:hAnsiTheme="minorHAnsi"/>
          <w:color w:val="auto"/>
          <w:sz w:val="22"/>
          <w:szCs w:val="22"/>
        </w:rPr>
        <w:t>ideas</w:t>
      </w:r>
    </w:p>
    <w:p w:rsidR="00815289" w:rsidRPr="008F51F8" w:rsidRDefault="00DD2910" w:rsidP="00324EFA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Prototyping and manufacturing</w:t>
      </w:r>
    </w:p>
    <w:p w:rsidR="008F51F8" w:rsidRDefault="008F51F8" w:rsidP="00F033A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b/>
          <w:bCs/>
          <w:color w:val="auto"/>
          <w:sz w:val="22"/>
          <w:szCs w:val="22"/>
        </w:rPr>
        <w:t xml:space="preserve">How will I learn/ how will I be taught? </w:t>
      </w: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color w:val="auto"/>
          <w:sz w:val="22"/>
          <w:szCs w:val="22"/>
        </w:rPr>
        <w:t xml:space="preserve">There are a variety of teaching and learning styles used. These include research, where the pupils find out information for themselves; both theory and practical based activities including </w:t>
      </w:r>
      <w:r w:rsidR="008F51F8" w:rsidRPr="008F51F8">
        <w:rPr>
          <w:rFonts w:asciiTheme="minorHAnsi" w:hAnsiTheme="minorHAnsi"/>
          <w:color w:val="auto"/>
          <w:sz w:val="22"/>
          <w:szCs w:val="22"/>
        </w:rPr>
        <w:t>activities such as drawing and making a prototype from craft material</w:t>
      </w:r>
      <w:r w:rsidRPr="008F51F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8F51F8" w:rsidRDefault="008F51F8" w:rsidP="00F033A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b/>
          <w:bCs/>
          <w:color w:val="auto"/>
          <w:sz w:val="22"/>
          <w:szCs w:val="22"/>
        </w:rPr>
        <w:t xml:space="preserve">How will I be assessed? </w:t>
      </w: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8257B">
        <w:rPr>
          <w:rFonts w:asciiTheme="minorHAnsi" w:hAnsiTheme="minorHAnsi"/>
          <w:b/>
          <w:color w:val="auto"/>
          <w:sz w:val="22"/>
          <w:szCs w:val="22"/>
        </w:rPr>
        <w:t xml:space="preserve">External Examination </w:t>
      </w:r>
      <w:r w:rsidR="00E90045" w:rsidRPr="00F8257B">
        <w:rPr>
          <w:rFonts w:asciiTheme="minorHAnsi" w:hAnsiTheme="minorHAnsi"/>
          <w:b/>
          <w:color w:val="auto"/>
          <w:sz w:val="22"/>
          <w:szCs w:val="22"/>
        </w:rPr>
        <w:t>100 marks – 50</w:t>
      </w:r>
      <w:r w:rsidRPr="00F8257B">
        <w:rPr>
          <w:rFonts w:asciiTheme="minorHAnsi" w:hAnsiTheme="minorHAnsi"/>
          <w:b/>
          <w:color w:val="auto"/>
          <w:sz w:val="22"/>
          <w:szCs w:val="22"/>
        </w:rPr>
        <w:t>%</w:t>
      </w:r>
      <w:r w:rsidR="008F51F8" w:rsidRPr="00F8257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F8257B">
        <w:rPr>
          <w:rFonts w:asciiTheme="minorHAnsi" w:hAnsiTheme="minorHAnsi"/>
          <w:b/>
          <w:color w:val="auto"/>
          <w:sz w:val="22"/>
          <w:szCs w:val="22"/>
        </w:rPr>
        <w:t>of final mark</w:t>
      </w:r>
      <w:r w:rsidR="009260C6">
        <w:rPr>
          <w:rFonts w:asciiTheme="minorHAnsi" w:hAnsiTheme="minorHAnsi"/>
          <w:color w:val="auto"/>
          <w:sz w:val="22"/>
          <w:szCs w:val="22"/>
        </w:rPr>
        <w:t xml:space="preserve"> – this will include examination of the core technical knowledge (all material areas) as well as the specialist technical knowledge</w:t>
      </w:r>
      <w:r w:rsidRPr="008F51F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F033A4" w:rsidRPr="00F8257B" w:rsidRDefault="00E90045" w:rsidP="00F033A4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F8257B">
        <w:rPr>
          <w:rFonts w:asciiTheme="minorHAnsi" w:hAnsiTheme="minorHAnsi"/>
          <w:b/>
          <w:color w:val="auto"/>
          <w:sz w:val="22"/>
          <w:szCs w:val="22"/>
        </w:rPr>
        <w:t>Non Examined Element (NEA)</w:t>
      </w:r>
      <w:r w:rsidR="008F51F8" w:rsidRPr="00F8257B">
        <w:rPr>
          <w:rFonts w:asciiTheme="minorHAnsi" w:hAnsiTheme="minorHAnsi"/>
          <w:b/>
          <w:color w:val="auto"/>
          <w:sz w:val="22"/>
          <w:szCs w:val="22"/>
        </w:rPr>
        <w:t>: Centre assessed task</w:t>
      </w:r>
      <w:r w:rsidRPr="00F8257B">
        <w:rPr>
          <w:rFonts w:asciiTheme="minorHAnsi" w:hAnsiTheme="minorHAnsi"/>
          <w:b/>
          <w:color w:val="auto"/>
          <w:sz w:val="22"/>
          <w:szCs w:val="22"/>
        </w:rPr>
        <w:t xml:space="preserve"> 100 marks - 50</w:t>
      </w:r>
      <w:r w:rsidR="008F51F8" w:rsidRPr="00F8257B">
        <w:rPr>
          <w:rFonts w:asciiTheme="minorHAnsi" w:hAnsiTheme="minorHAnsi"/>
          <w:b/>
          <w:color w:val="auto"/>
          <w:sz w:val="22"/>
          <w:szCs w:val="22"/>
        </w:rPr>
        <w:t>%</w:t>
      </w:r>
      <w:r w:rsidRPr="00F8257B">
        <w:rPr>
          <w:rFonts w:asciiTheme="minorHAnsi" w:hAnsiTheme="minorHAnsi"/>
          <w:b/>
          <w:color w:val="auto"/>
          <w:sz w:val="22"/>
          <w:szCs w:val="22"/>
        </w:rPr>
        <w:t xml:space="preserve"> of final mark</w:t>
      </w:r>
    </w:p>
    <w:p w:rsidR="00DD2910" w:rsidRDefault="00DD2910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D2910" w:rsidRPr="008F51F8" w:rsidRDefault="00DD2910" w:rsidP="00DD291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NEA tasks will be released at the end of year 10 by the exam board, these design contexts will change each year.  You will need to generate evidence </w:t>
      </w:r>
      <w:r w:rsidR="00DF64EA">
        <w:rPr>
          <w:rFonts w:asciiTheme="minorHAnsi" w:hAnsiTheme="minorHAnsi"/>
          <w:color w:val="auto"/>
          <w:sz w:val="22"/>
          <w:szCs w:val="22"/>
        </w:rPr>
        <w:t>in a portfolio to show how you h</w:t>
      </w:r>
      <w:r>
        <w:rPr>
          <w:rFonts w:asciiTheme="minorHAnsi" w:hAnsiTheme="minorHAnsi"/>
          <w:color w:val="auto"/>
          <w:sz w:val="22"/>
          <w:szCs w:val="22"/>
        </w:rPr>
        <w:t xml:space="preserve">ave solved the client brief.  </w:t>
      </w:r>
    </w:p>
    <w:p w:rsidR="008F51F8" w:rsidRDefault="008F51F8" w:rsidP="00F033A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b/>
          <w:bCs/>
          <w:color w:val="auto"/>
          <w:sz w:val="22"/>
          <w:szCs w:val="22"/>
        </w:rPr>
        <w:t xml:space="preserve">What can this course lead on to? </w:t>
      </w:r>
    </w:p>
    <w:p w:rsidR="00F033A4" w:rsidRPr="008F51F8" w:rsidRDefault="0032356E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P16 courses</w:t>
      </w:r>
      <w:r w:rsidR="00F033A4" w:rsidRPr="008F51F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F64EA">
        <w:rPr>
          <w:rFonts w:asciiTheme="minorHAnsi" w:hAnsiTheme="minorHAnsi"/>
          <w:color w:val="auto"/>
          <w:sz w:val="22"/>
          <w:szCs w:val="22"/>
        </w:rPr>
        <w:t>in Product Design, Engineering Design, Fashion and T</w:t>
      </w:r>
      <w:r w:rsidR="00E90045">
        <w:rPr>
          <w:rFonts w:asciiTheme="minorHAnsi" w:hAnsiTheme="minorHAnsi"/>
          <w:color w:val="auto"/>
          <w:sz w:val="22"/>
          <w:szCs w:val="22"/>
        </w:rPr>
        <w:t>extiles, apprenticeships</w:t>
      </w:r>
      <w:r w:rsidR="00F8257B">
        <w:rPr>
          <w:rFonts w:asciiTheme="minorHAnsi" w:hAnsiTheme="minorHAnsi"/>
          <w:color w:val="auto"/>
          <w:sz w:val="22"/>
          <w:szCs w:val="22"/>
        </w:rPr>
        <w:t xml:space="preserve"> and a wide variety of technology careers. </w:t>
      </w:r>
    </w:p>
    <w:p w:rsidR="008F51F8" w:rsidRDefault="008F51F8" w:rsidP="00F033A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b/>
          <w:bCs/>
          <w:color w:val="auto"/>
          <w:sz w:val="22"/>
          <w:szCs w:val="22"/>
        </w:rPr>
        <w:t xml:space="preserve">Who do I need to contact for more information? </w:t>
      </w: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color w:val="auto"/>
          <w:sz w:val="22"/>
          <w:szCs w:val="22"/>
        </w:rPr>
        <w:t xml:space="preserve">Mrs E. Dandy </w:t>
      </w:r>
    </w:p>
    <w:p w:rsidR="008F51F8" w:rsidRDefault="008F51F8" w:rsidP="00F033A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F51F8" w:rsidRPr="008F51F8" w:rsidRDefault="008F51F8" w:rsidP="00F033A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8F51F8">
        <w:rPr>
          <w:rFonts w:asciiTheme="minorHAnsi" w:hAnsiTheme="minorHAnsi"/>
          <w:b/>
          <w:bCs/>
          <w:color w:val="auto"/>
          <w:sz w:val="22"/>
          <w:szCs w:val="22"/>
        </w:rPr>
        <w:t>Students will need to be photographed as evidence of work undertaken</w:t>
      </w:r>
    </w:p>
    <w:p w:rsidR="00F033A4" w:rsidRPr="008F51F8" w:rsidRDefault="00F033A4" w:rsidP="00F033A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8F51F8">
        <w:rPr>
          <w:rFonts w:asciiTheme="minorHAnsi" w:hAnsiTheme="minorHAnsi"/>
          <w:b/>
          <w:bCs/>
          <w:color w:val="auto"/>
          <w:sz w:val="22"/>
          <w:szCs w:val="22"/>
        </w:rPr>
        <w:t xml:space="preserve">Maximum class sizes: 15 </w:t>
      </w:r>
    </w:p>
    <w:p w:rsidR="00BC467C" w:rsidRPr="008F51F8" w:rsidRDefault="008F51F8" w:rsidP="00F033A4">
      <w:pPr>
        <w:rPr>
          <w:b/>
          <w:bCs/>
        </w:rPr>
      </w:pPr>
      <w:r w:rsidRPr="008F51F8">
        <w:rPr>
          <w:b/>
          <w:bCs/>
        </w:rPr>
        <w:t xml:space="preserve">Maximum number of classes: </w:t>
      </w:r>
      <w:r w:rsidR="00E90045">
        <w:rPr>
          <w:b/>
          <w:bCs/>
        </w:rPr>
        <w:t>3</w:t>
      </w:r>
      <w:r w:rsidR="00F8257B">
        <w:rPr>
          <w:b/>
          <w:bCs/>
        </w:rPr>
        <w:t xml:space="preserve"> </w:t>
      </w:r>
      <w:bookmarkStart w:id="0" w:name="_GoBack"/>
      <w:bookmarkEnd w:id="0"/>
    </w:p>
    <w:sectPr w:rsidR="00BC467C" w:rsidRPr="008F51F8" w:rsidSect="00DD2910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0B2"/>
    <w:multiLevelType w:val="hybridMultilevel"/>
    <w:tmpl w:val="940AB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799"/>
    <w:multiLevelType w:val="hybridMultilevel"/>
    <w:tmpl w:val="349EF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72432"/>
    <w:multiLevelType w:val="hybridMultilevel"/>
    <w:tmpl w:val="51F8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A4"/>
    <w:rsid w:val="00294521"/>
    <w:rsid w:val="0032356E"/>
    <w:rsid w:val="00324EFA"/>
    <w:rsid w:val="003C411E"/>
    <w:rsid w:val="00406160"/>
    <w:rsid w:val="00815289"/>
    <w:rsid w:val="00897597"/>
    <w:rsid w:val="008F51F8"/>
    <w:rsid w:val="009260C6"/>
    <w:rsid w:val="00A20E1A"/>
    <w:rsid w:val="00A77ED0"/>
    <w:rsid w:val="00BC467C"/>
    <w:rsid w:val="00DD2910"/>
    <w:rsid w:val="00DF64EA"/>
    <w:rsid w:val="00E90045"/>
    <w:rsid w:val="00F033A4"/>
    <w:rsid w:val="00F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9DD02-3AC8-4BA1-8279-753786D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Dandy</dc:creator>
  <cp:keywords/>
  <dc:description/>
  <cp:lastModifiedBy>Mrs E Dandy</cp:lastModifiedBy>
  <cp:revision>5</cp:revision>
  <dcterms:created xsi:type="dcterms:W3CDTF">2017-06-26T13:53:00Z</dcterms:created>
  <dcterms:modified xsi:type="dcterms:W3CDTF">2017-09-22T07:20:00Z</dcterms:modified>
</cp:coreProperties>
</file>