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>
      <w:r>
        <w:t>KS3 curriculum map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6"/>
        <w:gridCol w:w="3573"/>
        <w:gridCol w:w="4699"/>
        <w:gridCol w:w="4450"/>
      </w:tblGrid>
      <w:tr w:rsidR="00002F0C" w:rsidRPr="003017B9" w:rsidTr="00002F0C">
        <w:trPr>
          <w:tblHeader/>
        </w:trPr>
        <w:tc>
          <w:tcPr>
            <w:tcW w:w="866" w:type="pct"/>
          </w:tcPr>
          <w:p w:rsidR="00002F0C" w:rsidRPr="003017B9" w:rsidRDefault="00002F0C" w:rsidP="00F8545B">
            <w:pPr>
              <w:jc w:val="center"/>
              <w:rPr>
                <w:sz w:val="32"/>
              </w:rPr>
            </w:pPr>
          </w:p>
        </w:tc>
        <w:tc>
          <w:tcPr>
            <w:tcW w:w="1161" w:type="pct"/>
          </w:tcPr>
          <w:p w:rsidR="00002F0C" w:rsidRPr="003017B9" w:rsidRDefault="00002F0C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7" w:type="pct"/>
          </w:tcPr>
          <w:p w:rsidR="00002F0C" w:rsidRPr="003017B9" w:rsidRDefault="00002F0C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6" w:type="pct"/>
          </w:tcPr>
          <w:p w:rsidR="00002F0C" w:rsidRPr="003017B9" w:rsidRDefault="00002F0C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002F0C" w:rsidRPr="003017B9" w:rsidTr="00002F0C">
        <w:tc>
          <w:tcPr>
            <w:tcW w:w="5000" w:type="pct"/>
            <w:gridSpan w:val="4"/>
          </w:tcPr>
          <w:p w:rsidR="00002F0C" w:rsidRPr="003017B9" w:rsidRDefault="00002F0C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YEAR 8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002F0C" w:rsidRPr="003017B9" w:rsidTr="00002F0C">
        <w:tc>
          <w:tcPr>
            <w:tcW w:w="866" w:type="pct"/>
          </w:tcPr>
          <w:p w:rsidR="00002F0C" w:rsidRPr="003017B9" w:rsidRDefault="00002F0C" w:rsidP="007004A2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8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161" w:type="pct"/>
          </w:tcPr>
          <w:p w:rsidR="00002F0C" w:rsidRPr="003017B9" w:rsidRDefault="00002F0C" w:rsidP="00F8545B">
            <w:r>
              <w:t xml:space="preserve">Vive les </w:t>
            </w:r>
            <w:proofErr w:type="spellStart"/>
            <w:r>
              <w:t>vacances</w:t>
            </w:r>
            <w:proofErr w:type="spellEnd"/>
            <w:r>
              <w:t>!</w:t>
            </w:r>
          </w:p>
        </w:tc>
        <w:tc>
          <w:tcPr>
            <w:tcW w:w="1527" w:type="pct"/>
          </w:tcPr>
          <w:p w:rsidR="00002F0C" w:rsidRPr="0095074C" w:rsidRDefault="00002F0C" w:rsidP="007004A2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  <w:r w:rsidRPr="0095074C">
              <w:rPr>
                <w:rFonts w:asciiTheme="minorHAnsi" w:hAnsiTheme="minorHAnsi" w:cstheme="minorHAnsi"/>
              </w:rPr>
              <w:t>To be able to           -describe what they did during</w:t>
            </w:r>
            <w:r w:rsidRPr="0095074C">
              <w:rPr>
                <w:rFonts w:asciiTheme="minorHAnsi" w:hAnsiTheme="minorHAnsi" w:cstheme="minorHAnsi"/>
                <w:szCs w:val="20"/>
              </w:rPr>
              <w:t xml:space="preserve"> school holidays</w:t>
            </w:r>
          </w:p>
          <w:p w:rsidR="00002F0C" w:rsidRPr="0095074C" w:rsidRDefault="00002F0C" w:rsidP="007004A2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  <w:p w:rsidR="00002F0C" w:rsidRPr="008010A6" w:rsidRDefault="00002F0C" w:rsidP="007004A2">
            <w:r w:rsidRPr="0095074C">
              <w:rPr>
                <w:rFonts w:cstheme="minorHAnsi"/>
                <w:szCs w:val="20"/>
              </w:rPr>
              <w:t>Using the verbs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avoir</w:t>
            </w:r>
            <w:proofErr w:type="spellEnd"/>
            <w:r>
              <w:rPr>
                <w:szCs w:val="20"/>
              </w:rPr>
              <w:t xml:space="preserve"> and </w:t>
            </w:r>
            <w:proofErr w:type="spellStart"/>
            <w:r>
              <w:rPr>
                <w:i/>
                <w:szCs w:val="20"/>
              </w:rPr>
              <w:t>être</w:t>
            </w:r>
            <w:proofErr w:type="spellEnd"/>
            <w:r>
              <w:rPr>
                <w:i/>
                <w:szCs w:val="20"/>
              </w:rPr>
              <w:t xml:space="preserve"> </w:t>
            </w:r>
            <w:r>
              <w:rPr>
                <w:szCs w:val="20"/>
              </w:rPr>
              <w:t>as an auxiliary for the perfect tense.</w:t>
            </w:r>
          </w:p>
        </w:tc>
        <w:tc>
          <w:tcPr>
            <w:tcW w:w="1446" w:type="pct"/>
          </w:tcPr>
          <w:p w:rsidR="00002F0C" w:rsidRDefault="00002F0C" w:rsidP="007004A2">
            <w:pPr>
              <w:pStyle w:val="ListParagraph"/>
              <w:numPr>
                <w:ilvl w:val="0"/>
                <w:numId w:val="1"/>
              </w:numPr>
            </w:pPr>
            <w:r>
              <w:t>Saying what you visited and what it was like</w:t>
            </w:r>
          </w:p>
          <w:p w:rsidR="00002F0C" w:rsidRDefault="00002F0C" w:rsidP="007004A2">
            <w:pPr>
              <w:pStyle w:val="ListParagraph"/>
              <w:numPr>
                <w:ilvl w:val="0"/>
                <w:numId w:val="1"/>
              </w:numPr>
            </w:pPr>
            <w:r>
              <w:t xml:space="preserve">Using the perfect tense of </w:t>
            </w:r>
            <w:proofErr w:type="spellStart"/>
            <w:r w:rsidRPr="00233124">
              <w:rPr>
                <w:i/>
              </w:rPr>
              <w:t>visiter</w:t>
            </w:r>
            <w:proofErr w:type="spellEnd"/>
          </w:p>
          <w:p w:rsidR="00002F0C" w:rsidRDefault="00002F0C" w:rsidP="007004A2">
            <w:pPr>
              <w:pStyle w:val="ListParagraph"/>
              <w:numPr>
                <w:ilvl w:val="0"/>
                <w:numId w:val="1"/>
              </w:numPr>
            </w:pPr>
            <w:r>
              <w:t>Saying what you did during the holidays</w:t>
            </w:r>
          </w:p>
          <w:p w:rsidR="00002F0C" w:rsidRDefault="00002F0C" w:rsidP="007004A2">
            <w:pPr>
              <w:pStyle w:val="ListParagraph"/>
              <w:numPr>
                <w:ilvl w:val="0"/>
                <w:numId w:val="1"/>
              </w:numPr>
            </w:pPr>
            <w:r>
              <w:t>Using the perfect tense of regular –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  <w:p w:rsidR="00002F0C" w:rsidRDefault="00002F0C" w:rsidP="007004A2">
            <w:pPr>
              <w:pStyle w:val="ListParagraph"/>
              <w:numPr>
                <w:ilvl w:val="0"/>
                <w:numId w:val="1"/>
              </w:numPr>
            </w:pPr>
            <w:r>
              <w:t>Recognising the perfect tense of irregular verbs</w:t>
            </w:r>
          </w:p>
          <w:p w:rsidR="00002F0C" w:rsidRPr="003017B9" w:rsidRDefault="00002F0C" w:rsidP="00D951A5">
            <w:pPr>
              <w:pStyle w:val="ListParagraph"/>
              <w:numPr>
                <w:ilvl w:val="0"/>
                <w:numId w:val="1"/>
              </w:numPr>
            </w:pPr>
            <w:r>
              <w:t xml:space="preserve">Using the perfect tense of </w:t>
            </w:r>
            <w:proofErr w:type="spellStart"/>
            <w:r>
              <w:t>aller</w:t>
            </w:r>
            <w:proofErr w:type="spellEnd"/>
            <w:r>
              <w:t xml:space="preserve"> (to go)</w:t>
            </w:r>
          </w:p>
        </w:tc>
      </w:tr>
      <w:tr w:rsidR="00002F0C" w:rsidRPr="003017B9" w:rsidTr="00002F0C">
        <w:tc>
          <w:tcPr>
            <w:tcW w:w="866" w:type="pct"/>
          </w:tcPr>
          <w:p w:rsidR="00002F0C" w:rsidRPr="003017B9" w:rsidRDefault="00002F0C" w:rsidP="007004A2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8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161" w:type="pct"/>
          </w:tcPr>
          <w:p w:rsidR="00002F0C" w:rsidRPr="003017B9" w:rsidRDefault="00002F0C" w:rsidP="00F8545B">
            <w:proofErr w:type="spellStart"/>
            <w:r>
              <w:t>J’adore</w:t>
            </w:r>
            <w:proofErr w:type="spellEnd"/>
            <w:r>
              <w:t xml:space="preserve"> les fêtes!</w:t>
            </w:r>
          </w:p>
        </w:tc>
        <w:tc>
          <w:tcPr>
            <w:tcW w:w="1527" w:type="pct"/>
          </w:tcPr>
          <w:p w:rsidR="00002F0C" w:rsidRDefault="00002F0C" w:rsidP="0095074C">
            <w:r>
              <w:t>To be able to say</w:t>
            </w:r>
            <w:r w:rsidRPr="0095074C">
              <w:t xml:space="preserve"> what festivals you like and dislike</w:t>
            </w:r>
          </w:p>
          <w:p w:rsidR="00002F0C" w:rsidRDefault="00002F0C" w:rsidP="0095074C"/>
          <w:p w:rsidR="00002F0C" w:rsidRDefault="00002F0C" w:rsidP="0095074C"/>
          <w:p w:rsidR="00002F0C" w:rsidRPr="003017B9" w:rsidRDefault="00002F0C" w:rsidP="00C56F44"/>
        </w:tc>
        <w:tc>
          <w:tcPr>
            <w:tcW w:w="1446" w:type="pct"/>
          </w:tcPr>
          <w:p w:rsidR="00002F0C" w:rsidRPr="0095074C" w:rsidRDefault="00002F0C" w:rsidP="00F975C8">
            <w:pPr>
              <w:pStyle w:val="ListParagraph"/>
              <w:numPr>
                <w:ilvl w:val="0"/>
                <w:numId w:val="8"/>
              </w:numPr>
              <w:ind w:left="192" w:hanging="180"/>
            </w:pPr>
            <w:r>
              <w:t>To be able to u</w:t>
            </w:r>
            <w:r w:rsidRPr="0095074C">
              <w:t>nderstand dates</w:t>
            </w:r>
          </w:p>
          <w:p w:rsidR="00002F0C" w:rsidRDefault="00002F0C" w:rsidP="00F975C8">
            <w:pPr>
              <w:pStyle w:val="ListParagraph"/>
              <w:numPr>
                <w:ilvl w:val="0"/>
                <w:numId w:val="8"/>
              </w:numPr>
              <w:ind w:left="192" w:hanging="180"/>
            </w:pPr>
            <w:r>
              <w:t>Describing a festival using the present tense of regular –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  <w:p w:rsidR="00002F0C" w:rsidRDefault="00002F0C" w:rsidP="00F975C8">
            <w:pPr>
              <w:pStyle w:val="ListParagraph"/>
              <w:numPr>
                <w:ilvl w:val="0"/>
                <w:numId w:val="8"/>
              </w:numPr>
              <w:ind w:left="192" w:hanging="180"/>
            </w:pPr>
            <w:r>
              <w:t>Buying food at a market</w:t>
            </w:r>
          </w:p>
          <w:p w:rsidR="00002F0C" w:rsidRDefault="00002F0C" w:rsidP="00F975C8">
            <w:pPr>
              <w:pStyle w:val="ListParagraph"/>
              <w:numPr>
                <w:ilvl w:val="0"/>
                <w:numId w:val="8"/>
              </w:numPr>
              <w:ind w:left="192" w:hanging="180"/>
            </w:pPr>
            <w:r>
              <w:t>Working on a role play task</w:t>
            </w:r>
          </w:p>
          <w:p w:rsidR="00002F0C" w:rsidRDefault="00002F0C" w:rsidP="00002F0C">
            <w:pPr>
              <w:pStyle w:val="ListParagraph"/>
              <w:numPr>
                <w:ilvl w:val="0"/>
                <w:numId w:val="8"/>
              </w:numPr>
              <w:ind w:left="192" w:hanging="180"/>
            </w:pPr>
            <w:r>
              <w:t>Talking about what you are going to eat on a special day</w:t>
            </w:r>
          </w:p>
          <w:p w:rsidR="00002F0C" w:rsidRPr="00F975C8" w:rsidRDefault="00002F0C" w:rsidP="00F975C8">
            <w:pPr>
              <w:pStyle w:val="ListParagraph"/>
              <w:numPr>
                <w:ilvl w:val="0"/>
                <w:numId w:val="8"/>
              </w:numPr>
              <w:ind w:left="192" w:hanging="180"/>
              <w:rPr>
                <w:lang w:val="fr-FR"/>
              </w:rPr>
            </w:pPr>
            <w:proofErr w:type="spellStart"/>
            <w:r w:rsidRPr="00F975C8">
              <w:rPr>
                <w:lang w:val="fr-FR"/>
              </w:rPr>
              <w:t>Using</w:t>
            </w:r>
            <w:proofErr w:type="spellEnd"/>
            <w:r w:rsidRPr="00F975C8">
              <w:rPr>
                <w:lang w:val="fr-FR"/>
              </w:rPr>
              <w:t xml:space="preserve"> the partitive article (du, de la, des)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especially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when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buying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food</w:t>
            </w:r>
            <w:proofErr w:type="spellEnd"/>
            <w:r>
              <w:rPr>
                <w:lang w:val="fr-FR"/>
              </w:rPr>
              <w:t>.</w:t>
            </w:r>
          </w:p>
          <w:p w:rsidR="00002F0C" w:rsidRPr="00C56F44" w:rsidRDefault="00002F0C" w:rsidP="00F975C8">
            <w:pPr>
              <w:ind w:left="192" w:hanging="180"/>
              <w:rPr>
                <w:lang w:val="fr-FR"/>
              </w:rPr>
            </w:pPr>
          </w:p>
        </w:tc>
      </w:tr>
      <w:tr w:rsidR="00002F0C" w:rsidRPr="003017B9" w:rsidTr="00002F0C">
        <w:tc>
          <w:tcPr>
            <w:tcW w:w="866" w:type="pct"/>
          </w:tcPr>
          <w:p w:rsidR="00002F0C" w:rsidRPr="003017B9" w:rsidRDefault="00002F0C" w:rsidP="007004A2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8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161" w:type="pct"/>
          </w:tcPr>
          <w:p w:rsidR="00002F0C" w:rsidRPr="003017B9" w:rsidRDefault="00002F0C" w:rsidP="00F8545B">
            <w:r>
              <w:t xml:space="preserve">À </w:t>
            </w:r>
            <w:proofErr w:type="spellStart"/>
            <w:r>
              <w:t>loisir</w:t>
            </w:r>
            <w:proofErr w:type="spellEnd"/>
            <w:r>
              <w:t>!</w:t>
            </w:r>
          </w:p>
        </w:tc>
        <w:tc>
          <w:tcPr>
            <w:tcW w:w="1527" w:type="pct"/>
          </w:tcPr>
          <w:p w:rsidR="00002F0C" w:rsidRPr="003017B9" w:rsidRDefault="00002F0C" w:rsidP="00EF6E4B">
            <w:r>
              <w:t>Describing their interests and hobbies with a focus on digital technologies and media.</w:t>
            </w:r>
          </w:p>
        </w:tc>
        <w:tc>
          <w:tcPr>
            <w:tcW w:w="1446" w:type="pct"/>
          </w:tcPr>
          <w:p w:rsidR="00002F0C" w:rsidRDefault="00002F0C" w:rsidP="00F975C8">
            <w:pPr>
              <w:pStyle w:val="ListParagraph"/>
              <w:numPr>
                <w:ilvl w:val="0"/>
                <w:numId w:val="7"/>
              </w:numPr>
              <w:ind w:left="192" w:hanging="180"/>
            </w:pPr>
            <w:r>
              <w:t>Revising adjectival agreement and learning about those adjectives that have irregular spellings.</w:t>
            </w:r>
          </w:p>
          <w:p w:rsidR="00002F0C" w:rsidRDefault="00002F0C" w:rsidP="00F975C8">
            <w:pPr>
              <w:pStyle w:val="ListParagraph"/>
              <w:numPr>
                <w:ilvl w:val="0"/>
                <w:numId w:val="7"/>
              </w:numPr>
              <w:ind w:left="192" w:hanging="180"/>
            </w:pPr>
            <w:r>
              <w:t>Talking about TV programmes, actors and actresses.</w:t>
            </w:r>
          </w:p>
          <w:p w:rsidR="00002F0C" w:rsidRDefault="00002F0C" w:rsidP="00F975C8">
            <w:pPr>
              <w:pStyle w:val="ListParagraph"/>
              <w:numPr>
                <w:ilvl w:val="0"/>
                <w:numId w:val="7"/>
              </w:numPr>
              <w:ind w:left="192" w:hanging="180"/>
            </w:pPr>
            <w:r>
              <w:t>Talking about digital technology.</w:t>
            </w:r>
          </w:p>
          <w:p w:rsidR="00002F0C" w:rsidRDefault="00002F0C" w:rsidP="00F975C8">
            <w:pPr>
              <w:pStyle w:val="ListParagraph"/>
              <w:numPr>
                <w:ilvl w:val="0"/>
                <w:numId w:val="7"/>
              </w:numPr>
              <w:ind w:left="192" w:hanging="180"/>
            </w:pPr>
            <w:r>
              <w:t>Arranging to go to the cinema</w:t>
            </w:r>
          </w:p>
          <w:p w:rsidR="00002F0C" w:rsidRDefault="00002F0C" w:rsidP="00F975C8">
            <w:pPr>
              <w:pStyle w:val="ListParagraph"/>
              <w:numPr>
                <w:ilvl w:val="0"/>
                <w:numId w:val="7"/>
              </w:numPr>
              <w:ind w:left="192" w:hanging="180"/>
            </w:pPr>
            <w:r>
              <w:t>Talking about leisure activities</w:t>
            </w:r>
          </w:p>
          <w:p w:rsidR="00002F0C" w:rsidRDefault="00002F0C" w:rsidP="00F975C8">
            <w:pPr>
              <w:pStyle w:val="ListParagraph"/>
              <w:numPr>
                <w:ilvl w:val="0"/>
                <w:numId w:val="7"/>
              </w:numPr>
              <w:ind w:left="192" w:hanging="180"/>
            </w:pPr>
            <w:r>
              <w:t>Using negatives</w:t>
            </w:r>
          </w:p>
          <w:p w:rsidR="00002F0C" w:rsidRDefault="00002F0C" w:rsidP="00F975C8">
            <w:pPr>
              <w:pStyle w:val="ListParagraph"/>
              <w:numPr>
                <w:ilvl w:val="0"/>
                <w:numId w:val="7"/>
              </w:numPr>
              <w:ind w:left="192" w:hanging="180"/>
            </w:pPr>
            <w:r>
              <w:t>Spotting verbs in the perfect tense</w:t>
            </w:r>
          </w:p>
          <w:p w:rsidR="00002F0C" w:rsidRDefault="00002F0C" w:rsidP="00EF6E4B"/>
          <w:p w:rsidR="00002F0C" w:rsidRPr="003017B9" w:rsidRDefault="00002F0C" w:rsidP="00EF6E4B"/>
        </w:tc>
      </w:tr>
      <w:tr w:rsidR="00002F0C" w:rsidRPr="003017B9" w:rsidTr="00002F0C">
        <w:tc>
          <w:tcPr>
            <w:tcW w:w="866" w:type="pct"/>
          </w:tcPr>
          <w:p w:rsidR="00002F0C" w:rsidRPr="003017B9" w:rsidRDefault="00002F0C" w:rsidP="007004A2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8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1161" w:type="pct"/>
          </w:tcPr>
          <w:p w:rsidR="00002F0C" w:rsidRPr="003017B9" w:rsidRDefault="00002F0C" w:rsidP="00F8545B">
            <w:r>
              <w:t xml:space="preserve">Le monde </w:t>
            </w:r>
            <w:proofErr w:type="spellStart"/>
            <w:r>
              <w:t>est</w:t>
            </w:r>
            <w:proofErr w:type="spellEnd"/>
            <w:r>
              <w:t xml:space="preserve"> petit.</w:t>
            </w:r>
          </w:p>
        </w:tc>
        <w:tc>
          <w:tcPr>
            <w:tcW w:w="1527" w:type="pct"/>
          </w:tcPr>
          <w:p w:rsidR="00002F0C" w:rsidRPr="003017B9" w:rsidRDefault="00002F0C" w:rsidP="00F8545B">
            <w:r>
              <w:t>Pupils should be able to describe where they live, discuss what they do at home and be able to describe their routine.</w:t>
            </w:r>
          </w:p>
        </w:tc>
        <w:tc>
          <w:tcPr>
            <w:tcW w:w="1446" w:type="pct"/>
          </w:tcPr>
          <w:p w:rsidR="00002F0C" w:rsidRDefault="00002F0C" w:rsidP="00753EAE">
            <w:pPr>
              <w:pStyle w:val="ListParagraph"/>
              <w:numPr>
                <w:ilvl w:val="0"/>
                <w:numId w:val="4"/>
              </w:numPr>
            </w:pPr>
            <w:r>
              <w:t>Talking about where you live</w:t>
            </w:r>
          </w:p>
          <w:p w:rsidR="00002F0C" w:rsidRDefault="00002F0C" w:rsidP="00753EAE">
            <w:pPr>
              <w:pStyle w:val="ListParagraph"/>
              <w:numPr>
                <w:ilvl w:val="0"/>
                <w:numId w:val="4"/>
              </w:numPr>
            </w:pPr>
            <w:r w:rsidRPr="00753EAE">
              <w:t xml:space="preserve">Using </w:t>
            </w:r>
            <w:proofErr w:type="spellStart"/>
            <w:r>
              <w:rPr>
                <w:i/>
              </w:rPr>
              <w:t>pouvoir</w:t>
            </w:r>
            <w:proofErr w:type="spellEnd"/>
            <w:r>
              <w:rPr>
                <w:i/>
              </w:rPr>
              <w:t xml:space="preserve"> &amp; devoir </w:t>
            </w:r>
            <w:r w:rsidRPr="00753EAE">
              <w:t>+ infinitive</w:t>
            </w:r>
          </w:p>
          <w:p w:rsidR="00002F0C" w:rsidRDefault="00002F0C" w:rsidP="00753EAE">
            <w:pPr>
              <w:pStyle w:val="ListParagraph"/>
              <w:numPr>
                <w:ilvl w:val="0"/>
                <w:numId w:val="4"/>
              </w:numPr>
            </w:pPr>
            <w:r>
              <w:t>Describing the weather</w:t>
            </w:r>
          </w:p>
          <w:p w:rsidR="00002F0C" w:rsidRDefault="00002F0C" w:rsidP="00753EAE">
            <w:pPr>
              <w:pStyle w:val="ListParagraph"/>
              <w:numPr>
                <w:ilvl w:val="0"/>
                <w:numId w:val="4"/>
              </w:numPr>
            </w:pPr>
            <w:r>
              <w:t>Talking about how you must help at home</w:t>
            </w:r>
          </w:p>
          <w:p w:rsidR="00002F0C" w:rsidRDefault="00002F0C" w:rsidP="008B265A">
            <w:pPr>
              <w:pStyle w:val="ListParagraph"/>
              <w:numPr>
                <w:ilvl w:val="0"/>
                <w:numId w:val="4"/>
              </w:numPr>
            </w:pPr>
            <w:r>
              <w:t>Talking about daily routine using reflexive verbs – se lever, etc.</w:t>
            </w:r>
          </w:p>
          <w:p w:rsidR="00002F0C" w:rsidRPr="003017B9" w:rsidRDefault="00002F0C" w:rsidP="00A773FE">
            <w:pPr>
              <w:pStyle w:val="ListParagraph"/>
              <w:numPr>
                <w:ilvl w:val="0"/>
                <w:numId w:val="4"/>
              </w:numPr>
            </w:pPr>
            <w:r>
              <w:t>Improve understanding about irregular adjectives.</w:t>
            </w:r>
          </w:p>
        </w:tc>
      </w:tr>
      <w:tr w:rsidR="00002F0C" w:rsidRPr="003017B9" w:rsidTr="00002F0C">
        <w:tc>
          <w:tcPr>
            <w:tcW w:w="866" w:type="pct"/>
          </w:tcPr>
          <w:p w:rsidR="00002F0C" w:rsidRPr="003017B9" w:rsidRDefault="00002F0C" w:rsidP="007004A2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8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5</w:t>
            </w:r>
          </w:p>
        </w:tc>
        <w:tc>
          <w:tcPr>
            <w:tcW w:w="1161" w:type="pct"/>
          </w:tcPr>
          <w:p w:rsidR="00002F0C" w:rsidRPr="003017B9" w:rsidRDefault="00002F0C" w:rsidP="00F8545B">
            <w:r>
              <w:t xml:space="preserve">Le sport </w:t>
            </w:r>
            <w:proofErr w:type="spellStart"/>
            <w:r>
              <w:t>en</w:t>
            </w:r>
            <w:proofErr w:type="spellEnd"/>
            <w:r>
              <w:t xml:space="preserve"> direct</w:t>
            </w:r>
          </w:p>
        </w:tc>
        <w:tc>
          <w:tcPr>
            <w:tcW w:w="1527" w:type="pct"/>
          </w:tcPr>
          <w:p w:rsidR="00002F0C" w:rsidRPr="003017B9" w:rsidRDefault="00002F0C" w:rsidP="00F8545B">
            <w:r>
              <w:t>Talking about sports, giving opinions about sports, being able to give directions and to be able to understand some problems to do with sports</w:t>
            </w:r>
          </w:p>
        </w:tc>
        <w:tc>
          <w:tcPr>
            <w:tcW w:w="1446" w:type="pct"/>
          </w:tcPr>
          <w:p w:rsidR="00002F0C" w:rsidRDefault="00002F0C" w:rsidP="00B3562D">
            <w:pPr>
              <w:pStyle w:val="ListParagraph"/>
              <w:numPr>
                <w:ilvl w:val="0"/>
                <w:numId w:val="5"/>
              </w:numPr>
            </w:pPr>
            <w:r>
              <w:t xml:space="preserve">Pupils should be able to talk about different sports using the verbs </w:t>
            </w:r>
            <w:r w:rsidRPr="00B3562D">
              <w:t xml:space="preserve"> </w:t>
            </w:r>
            <w:proofErr w:type="spellStart"/>
            <w:r w:rsidRPr="00B3562D">
              <w:t>jouer</w:t>
            </w:r>
            <w:proofErr w:type="spellEnd"/>
            <w:r w:rsidRPr="00B3562D">
              <w:t xml:space="preserve"> à and faire de</w:t>
            </w:r>
          </w:p>
          <w:p w:rsidR="00002F0C" w:rsidRDefault="00002F0C" w:rsidP="00B3562D">
            <w:pPr>
              <w:pStyle w:val="ListParagraph"/>
              <w:numPr>
                <w:ilvl w:val="0"/>
                <w:numId w:val="5"/>
              </w:numPr>
            </w:pPr>
            <w:r>
              <w:t>Giving opinions about sports</w:t>
            </w:r>
          </w:p>
          <w:p w:rsidR="00002F0C" w:rsidRDefault="00002F0C" w:rsidP="00B3562D">
            <w:pPr>
              <w:pStyle w:val="ListParagraph"/>
              <w:numPr>
                <w:ilvl w:val="0"/>
                <w:numId w:val="5"/>
              </w:numPr>
            </w:pPr>
            <w:r>
              <w:t>Using the comparative when giving their opinions about sports</w:t>
            </w:r>
          </w:p>
          <w:p w:rsidR="00002F0C" w:rsidRDefault="00002F0C" w:rsidP="00B3562D">
            <w:pPr>
              <w:pStyle w:val="ListParagraph"/>
              <w:numPr>
                <w:ilvl w:val="0"/>
                <w:numId w:val="5"/>
              </w:numPr>
            </w:pPr>
            <w:r>
              <w:t>Asking the way and giving directions</w:t>
            </w:r>
          </w:p>
          <w:p w:rsidR="00002F0C" w:rsidRDefault="00002F0C" w:rsidP="00B3562D">
            <w:pPr>
              <w:pStyle w:val="ListParagraph"/>
              <w:numPr>
                <w:ilvl w:val="0"/>
                <w:numId w:val="5"/>
              </w:numPr>
            </w:pPr>
            <w:r>
              <w:t xml:space="preserve">Using the </w:t>
            </w:r>
            <w:proofErr w:type="spellStart"/>
            <w:r>
              <w:t>vous</w:t>
            </w:r>
            <w:proofErr w:type="spellEnd"/>
            <w:r>
              <w:t xml:space="preserve"> form of the imperative</w:t>
            </w:r>
          </w:p>
          <w:p w:rsidR="00002F0C" w:rsidRDefault="00002F0C" w:rsidP="00634465">
            <w:pPr>
              <w:pStyle w:val="ListParagraph"/>
              <w:numPr>
                <w:ilvl w:val="0"/>
                <w:numId w:val="5"/>
              </w:numPr>
            </w:pPr>
            <w:r>
              <w:t>Talking about injuries and illness</w:t>
            </w:r>
          </w:p>
          <w:p w:rsidR="00002F0C" w:rsidRDefault="00002F0C" w:rsidP="003C2052">
            <w:pPr>
              <w:pStyle w:val="ListParagraph"/>
              <w:numPr>
                <w:ilvl w:val="0"/>
                <w:numId w:val="5"/>
              </w:numPr>
            </w:pPr>
            <w:r>
              <w:t>Taking part in a conversation with the doctor</w:t>
            </w:r>
          </w:p>
          <w:p w:rsidR="00002F0C" w:rsidRDefault="00002F0C" w:rsidP="003C2052">
            <w:pPr>
              <w:pStyle w:val="ListParagraph"/>
              <w:numPr>
                <w:ilvl w:val="0"/>
                <w:numId w:val="5"/>
              </w:numPr>
            </w:pPr>
            <w:r>
              <w:t>Using three tenses together</w:t>
            </w:r>
          </w:p>
          <w:p w:rsidR="00002F0C" w:rsidRPr="003017B9" w:rsidRDefault="00002F0C" w:rsidP="00BD5322">
            <w:pPr>
              <w:pStyle w:val="ListParagraph"/>
              <w:ind w:left="360"/>
            </w:pPr>
          </w:p>
        </w:tc>
      </w:tr>
      <w:tr w:rsidR="00002F0C" w:rsidRPr="003017B9" w:rsidTr="00002F0C">
        <w:tc>
          <w:tcPr>
            <w:tcW w:w="866" w:type="pct"/>
          </w:tcPr>
          <w:p w:rsidR="00002F0C" w:rsidRPr="003017B9" w:rsidRDefault="00002F0C" w:rsidP="00BD5322">
            <w:pPr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8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6</w:t>
            </w:r>
          </w:p>
        </w:tc>
        <w:tc>
          <w:tcPr>
            <w:tcW w:w="1161" w:type="pct"/>
          </w:tcPr>
          <w:p w:rsidR="00002F0C" w:rsidRPr="003017B9" w:rsidRDefault="00002F0C" w:rsidP="00BD5322">
            <w:r>
              <w:t>Revision and exam week</w:t>
            </w:r>
          </w:p>
        </w:tc>
        <w:tc>
          <w:tcPr>
            <w:tcW w:w="1527" w:type="pct"/>
          </w:tcPr>
          <w:p w:rsidR="00002F0C" w:rsidRDefault="00002F0C" w:rsidP="00BD5322">
            <w:r>
              <w:t>Revise topics that have been learnt during the year for exam week.</w:t>
            </w:r>
          </w:p>
          <w:p w:rsidR="00002F0C" w:rsidRDefault="00002F0C" w:rsidP="00BD5322"/>
          <w:p w:rsidR="00002F0C" w:rsidRDefault="00002F0C" w:rsidP="00BD5322">
            <w:r>
              <w:t>Increase cultural capital by looking at what is happening in French culture, sporting events, etc.</w:t>
            </w:r>
          </w:p>
          <w:p w:rsidR="00002F0C" w:rsidRPr="003017B9" w:rsidRDefault="00002F0C" w:rsidP="00BD5322"/>
        </w:tc>
        <w:tc>
          <w:tcPr>
            <w:tcW w:w="1446" w:type="pct"/>
          </w:tcPr>
          <w:p w:rsidR="00002F0C" w:rsidRPr="003017B9" w:rsidRDefault="00002F0C" w:rsidP="00BD5322">
            <w:pPr>
              <w:pStyle w:val="ListParagraph"/>
              <w:numPr>
                <w:ilvl w:val="0"/>
                <w:numId w:val="6"/>
              </w:numPr>
              <w:ind w:left="248" w:hanging="248"/>
            </w:pPr>
            <w:r>
              <w:t>Use learnt language, so that students will be able to understand the “</w:t>
            </w:r>
            <w:proofErr w:type="spellStart"/>
            <w:r>
              <w:t>En</w:t>
            </w:r>
            <w:proofErr w:type="spellEnd"/>
            <w:r>
              <w:t xml:space="preserve"> focus” or “</w:t>
            </w:r>
            <w:proofErr w:type="spellStart"/>
            <w:r>
              <w:t>En</w:t>
            </w:r>
            <w:proofErr w:type="spellEnd"/>
            <w:r>
              <w:t xml:space="preserve"> plus” sections of the book as this will help increase awareness of French culture, society, French speaking world, etc.</w:t>
            </w:r>
          </w:p>
        </w:tc>
      </w:tr>
    </w:tbl>
    <w:p w:rsidR="00CC3664" w:rsidRDefault="00CC3664" w:rsidP="00CC3664">
      <w:bookmarkStart w:id="0" w:name="_GoBack"/>
      <w:bookmarkEnd w:id="0"/>
    </w:p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7C9"/>
    <w:multiLevelType w:val="hybridMultilevel"/>
    <w:tmpl w:val="2A00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7024"/>
    <w:multiLevelType w:val="hybridMultilevel"/>
    <w:tmpl w:val="D93E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2432B"/>
    <w:multiLevelType w:val="hybridMultilevel"/>
    <w:tmpl w:val="24B81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02F0C"/>
    <w:rsid w:val="00233124"/>
    <w:rsid w:val="002930E1"/>
    <w:rsid w:val="002B246B"/>
    <w:rsid w:val="002F21C2"/>
    <w:rsid w:val="00375832"/>
    <w:rsid w:val="003C2052"/>
    <w:rsid w:val="003D176B"/>
    <w:rsid w:val="00567CC4"/>
    <w:rsid w:val="00634465"/>
    <w:rsid w:val="006D3109"/>
    <w:rsid w:val="006D37F0"/>
    <w:rsid w:val="006D5FA6"/>
    <w:rsid w:val="007004A2"/>
    <w:rsid w:val="00752336"/>
    <w:rsid w:val="00753EAE"/>
    <w:rsid w:val="007A755F"/>
    <w:rsid w:val="008010A6"/>
    <w:rsid w:val="00853229"/>
    <w:rsid w:val="00886A13"/>
    <w:rsid w:val="008A2969"/>
    <w:rsid w:val="0090127B"/>
    <w:rsid w:val="0095074C"/>
    <w:rsid w:val="009623B1"/>
    <w:rsid w:val="00A55C59"/>
    <w:rsid w:val="00A773FE"/>
    <w:rsid w:val="00AE5DA1"/>
    <w:rsid w:val="00B255F4"/>
    <w:rsid w:val="00B3562D"/>
    <w:rsid w:val="00BD1D4F"/>
    <w:rsid w:val="00BD5322"/>
    <w:rsid w:val="00BE0BB0"/>
    <w:rsid w:val="00C06702"/>
    <w:rsid w:val="00C56F44"/>
    <w:rsid w:val="00C729EB"/>
    <w:rsid w:val="00CC3664"/>
    <w:rsid w:val="00D951A5"/>
    <w:rsid w:val="00DA6E3F"/>
    <w:rsid w:val="00ED65E2"/>
    <w:rsid w:val="00ED7A4A"/>
    <w:rsid w:val="00EF6E4B"/>
    <w:rsid w:val="00F6554A"/>
    <w:rsid w:val="00F70F20"/>
    <w:rsid w:val="00F975C8"/>
    <w:rsid w:val="00FB1B36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E69A6-1A46-4A2C-A0CF-DB4CC3DC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paragraph" w:styleId="Revision">
    <w:name w:val="Revision"/>
    <w:hidden/>
    <w:uiPriority w:val="99"/>
    <w:semiHidden/>
    <w:rsid w:val="007004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A2"/>
    <w:rPr>
      <w:rFonts w:ascii="Tahoma" w:hAnsi="Tahoma" w:cs="Tahoma"/>
      <w:sz w:val="16"/>
      <w:szCs w:val="16"/>
    </w:rPr>
  </w:style>
  <w:style w:type="paragraph" w:customStyle="1" w:styleId="Tabletext">
    <w:name w:val="Table text"/>
    <w:qFormat/>
    <w:rsid w:val="007004A2"/>
    <w:pPr>
      <w:spacing w:before="40" w:after="40" w:line="240" w:lineRule="atLeast"/>
    </w:pPr>
    <w:rPr>
      <w:rFonts w:ascii="Arial" w:eastAsia="Verdana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 Jordinson</dc:creator>
  <cp:lastModifiedBy>Miss A Jordinson</cp:lastModifiedBy>
  <cp:revision>2</cp:revision>
  <dcterms:created xsi:type="dcterms:W3CDTF">2019-11-26T10:31:00Z</dcterms:created>
  <dcterms:modified xsi:type="dcterms:W3CDTF">2019-11-26T10:31:00Z</dcterms:modified>
</cp:coreProperties>
</file>