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98" w:rsidRPr="006C5BF6" w:rsidRDefault="006C5BF6" w:rsidP="006C5BF6">
      <w:pPr>
        <w:jc w:val="center"/>
        <w:rPr>
          <w:b/>
          <w:sz w:val="32"/>
          <w:u w:val="single"/>
        </w:rPr>
      </w:pPr>
      <w:r w:rsidRPr="006C5BF6">
        <w:rPr>
          <w:b/>
          <w:sz w:val="32"/>
          <w:u w:val="single"/>
        </w:rPr>
        <w:t>Year 9 History</w:t>
      </w: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3645"/>
        <w:gridCol w:w="3485"/>
        <w:gridCol w:w="3524"/>
        <w:gridCol w:w="3375"/>
      </w:tblGrid>
      <w:tr w:rsidR="006C5BF6" w:rsidRPr="003017B9" w:rsidTr="006C5BF6">
        <w:trPr>
          <w:tblHeader/>
        </w:trPr>
        <w:tc>
          <w:tcPr>
            <w:tcW w:w="1299" w:type="pct"/>
            <w:shd w:val="clear" w:color="auto" w:fill="FFFFFF" w:themeFill="background1"/>
          </w:tcPr>
          <w:p w:rsidR="006C5BF6" w:rsidRPr="003017B9" w:rsidRDefault="006C5BF6" w:rsidP="009014D2">
            <w:pPr>
              <w:jc w:val="center"/>
              <w:rPr>
                <w:sz w:val="32"/>
              </w:rPr>
            </w:pPr>
          </w:p>
        </w:tc>
        <w:tc>
          <w:tcPr>
            <w:tcW w:w="1242" w:type="pct"/>
            <w:shd w:val="clear" w:color="auto" w:fill="FFFFFF" w:themeFill="background1"/>
          </w:tcPr>
          <w:p w:rsidR="006C5BF6" w:rsidRPr="003017B9" w:rsidRDefault="006C5BF6" w:rsidP="00436A59">
            <w:pPr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256" w:type="pct"/>
            <w:shd w:val="clear" w:color="auto" w:fill="FFFFFF" w:themeFill="background1"/>
          </w:tcPr>
          <w:p w:rsidR="006C5BF6" w:rsidRPr="003017B9" w:rsidRDefault="006C5BF6" w:rsidP="00901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concept/theme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03" w:type="pct"/>
            <w:shd w:val="clear" w:color="auto" w:fill="FFFFFF" w:themeFill="background1"/>
          </w:tcPr>
          <w:p w:rsidR="006C5BF6" w:rsidRPr="003017B9" w:rsidRDefault="006C5BF6" w:rsidP="00901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6C5BF6" w:rsidRPr="003017B9" w:rsidTr="006C5BF6">
        <w:tc>
          <w:tcPr>
            <w:tcW w:w="5000" w:type="pct"/>
            <w:gridSpan w:val="4"/>
          </w:tcPr>
          <w:p w:rsidR="006C5BF6" w:rsidRPr="003017B9" w:rsidRDefault="006C5BF6" w:rsidP="009014D2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Pr="00AE4526">
              <w:rPr>
                <w:b/>
                <w:color w:val="FF0000"/>
                <w:sz w:val="28"/>
              </w:rPr>
              <w:t>YEAR 9 OVERVIEW</w:t>
            </w:r>
          </w:p>
        </w:tc>
      </w:tr>
      <w:tr w:rsidR="006C5BF6" w:rsidRPr="006F7C9A" w:rsidTr="006C5BF6">
        <w:tc>
          <w:tcPr>
            <w:tcW w:w="1299" w:type="pct"/>
            <w:shd w:val="clear" w:color="auto" w:fill="92D050"/>
          </w:tcPr>
          <w:p w:rsidR="006C5BF6" w:rsidRPr="006F7C9A" w:rsidRDefault="006C5BF6" w:rsidP="00A659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 1.</w:t>
            </w:r>
          </w:p>
        </w:tc>
        <w:tc>
          <w:tcPr>
            <w:tcW w:w="1242" w:type="pct"/>
            <w:shd w:val="clear" w:color="auto" w:fill="92D050"/>
          </w:tcPr>
          <w:p w:rsidR="006C5BF6" w:rsidRPr="006F7C9A" w:rsidRDefault="006C5BF6" w:rsidP="00586F98">
            <w:pPr>
              <w:rPr>
                <w:rFonts w:cstheme="minorHAnsi"/>
              </w:rPr>
            </w:pPr>
            <w:r>
              <w:rPr>
                <w:rFonts w:cstheme="minorHAnsi"/>
              </w:rPr>
              <w:t>Part. 1 Causes of the First World War</w:t>
            </w:r>
          </w:p>
          <w:p w:rsidR="006C5BF6" w:rsidRPr="006F7C9A" w:rsidRDefault="006C5BF6" w:rsidP="009014D2">
            <w:pPr>
              <w:rPr>
                <w:rFonts w:cstheme="minorHAnsi"/>
              </w:rPr>
            </w:pPr>
          </w:p>
        </w:tc>
        <w:tc>
          <w:tcPr>
            <w:tcW w:w="1256" w:type="pct"/>
            <w:shd w:val="clear" w:color="auto" w:fill="92D050"/>
          </w:tcPr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causes of the First</w:t>
            </w:r>
          </w:p>
          <w:p w:rsidR="006C5BF6" w:rsidRPr="006F7C9A" w:rsidRDefault="006C5BF6" w:rsidP="009058C6">
            <w:pPr>
              <w:rPr>
                <w:rFonts w:cstheme="minorHAnsi"/>
              </w:rPr>
            </w:pPr>
            <w:r>
              <w:rPr>
                <w:rFonts w:ascii="ArialMT" w:hAnsi="ArialMT" w:cs="ArialMT"/>
              </w:rPr>
              <w:t>World War, to show how and why conflict occurred.</w:t>
            </w:r>
          </w:p>
        </w:tc>
        <w:tc>
          <w:tcPr>
            <w:tcW w:w="1203" w:type="pct"/>
            <w:shd w:val="clear" w:color="auto" w:fill="92D050"/>
          </w:tcPr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The Alliance System: the Triple Alliance; Franco -Russian Alliance; relations between the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‘Entente’ powers; the crises in Morocco (1905 and 1911) and the Balkans (1908–1909), and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their effects on international relations.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Anglo-German rivalry: Britain and challenges to Splendid Isolation; Kaiser Wilhelm’s aims in foreign policy, including Weltpolitik; colonial tensions; European rearmament, including the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Anglo-German naval race.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Outbreak of war: Slav nationalism and relations between Serbia and Austria-Hungary; the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assassination of Archduke Franz Ferdinand in Sarajevo and its consequences; the July</w:t>
            </w:r>
          </w:p>
          <w:p w:rsidR="006C5BF6" w:rsidRDefault="006C5BF6" w:rsidP="009058C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Crisis; the Schlieffen Plan and Belgium; reasons for the outbreak of hostilities and the</w:t>
            </w:r>
          </w:p>
          <w:p w:rsidR="006C5BF6" w:rsidRDefault="006C5BF6" w:rsidP="00A006FD">
            <w:pPr>
              <w:rPr>
                <w:rFonts w:cstheme="minorHAnsi"/>
              </w:rPr>
            </w:pPr>
            <w:proofErr w:type="gramStart"/>
            <w:r>
              <w:rPr>
                <w:rFonts w:ascii="ArialMT" w:hAnsi="ArialMT" w:cs="ArialMT"/>
              </w:rPr>
              <w:t>escalation</w:t>
            </w:r>
            <w:proofErr w:type="gramEnd"/>
            <w:r>
              <w:rPr>
                <w:rFonts w:ascii="ArialMT" w:hAnsi="ArialMT" w:cs="ArialMT"/>
              </w:rPr>
              <w:t xml:space="preserve"> of the conflict.</w:t>
            </w:r>
          </w:p>
          <w:p w:rsidR="006C5BF6" w:rsidRDefault="006C5BF6" w:rsidP="00A006FD">
            <w:pPr>
              <w:rPr>
                <w:rFonts w:cstheme="minorHAnsi"/>
              </w:rPr>
            </w:pPr>
          </w:p>
          <w:p w:rsidR="006C5BF6" w:rsidRPr="006F7C9A" w:rsidRDefault="006C5BF6" w:rsidP="00A006FD">
            <w:pPr>
              <w:rPr>
                <w:rFonts w:cstheme="minorHAnsi"/>
              </w:rPr>
            </w:pPr>
          </w:p>
        </w:tc>
      </w:tr>
      <w:tr w:rsidR="006C5BF6" w:rsidRPr="006F7C9A" w:rsidTr="006C5BF6">
        <w:tc>
          <w:tcPr>
            <w:tcW w:w="1299" w:type="pct"/>
            <w:shd w:val="clear" w:color="auto" w:fill="92D050"/>
          </w:tcPr>
          <w:p w:rsidR="006C5BF6" w:rsidRPr="006F7C9A" w:rsidRDefault="006C5BF6" w:rsidP="009014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 2</w:t>
            </w:r>
          </w:p>
        </w:tc>
        <w:tc>
          <w:tcPr>
            <w:tcW w:w="1242" w:type="pct"/>
            <w:shd w:val="clear" w:color="auto" w:fill="92D050"/>
          </w:tcPr>
          <w:p w:rsidR="006C5BF6" w:rsidRDefault="006C5BF6" w:rsidP="00436A59">
            <w:pPr>
              <w:rPr>
                <w:rFonts w:cstheme="minorHAnsi"/>
              </w:rPr>
            </w:pPr>
            <w:r>
              <w:rPr>
                <w:rFonts w:cstheme="minorHAnsi"/>
              </w:rPr>
              <w:t>Part. 2- Stalemate</w:t>
            </w: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Pr="006F7C9A" w:rsidRDefault="006C5BF6" w:rsidP="00436A59">
            <w:pPr>
              <w:rPr>
                <w:rFonts w:cstheme="minorHAnsi"/>
              </w:rPr>
            </w:pPr>
          </w:p>
        </w:tc>
        <w:tc>
          <w:tcPr>
            <w:tcW w:w="1256" w:type="pct"/>
            <w:shd w:val="clear" w:color="auto" w:fill="92D050"/>
          </w:tcPr>
          <w:p w:rsidR="006C5BF6" w:rsidRPr="006F7C9A" w:rsidRDefault="006C5BF6" w:rsidP="00C51C6A">
            <w:pPr>
              <w:rPr>
                <w:rFonts w:cstheme="minorHAnsi"/>
              </w:rPr>
            </w:pPr>
            <w:r>
              <w:rPr>
                <w:rFonts w:cstheme="minorHAnsi"/>
              </w:rPr>
              <w:t>Why the war was fought the way it was</w:t>
            </w:r>
          </w:p>
        </w:tc>
        <w:tc>
          <w:tcPr>
            <w:tcW w:w="1203" w:type="pct"/>
            <w:shd w:val="clear" w:color="auto" w:fill="92D050"/>
          </w:tcPr>
          <w:p w:rsidR="006C5BF6" w:rsidRDefault="006C5BF6" w:rsidP="004A26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Schlieffen Plan: the reasons for the plan, its failure, including the Battle of Marne and its</w:t>
            </w:r>
          </w:p>
          <w:p w:rsidR="006C5BF6" w:rsidRDefault="006C5BF6" w:rsidP="004A26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contribution</w:t>
            </w:r>
            <w:proofErr w:type="gramEnd"/>
            <w:r>
              <w:rPr>
                <w:rFonts w:ascii="ArialMT" w:hAnsi="ArialMT" w:cs="ArialMT"/>
              </w:rPr>
              <w:t xml:space="preserve"> to the stalemate.</w:t>
            </w:r>
          </w:p>
          <w:p w:rsidR="006C5BF6" w:rsidRDefault="006C5BF6" w:rsidP="004A26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The Western Front: military tactics and technology, including trench warfare; the war of</w:t>
            </w:r>
          </w:p>
          <w:p w:rsidR="006C5BF6" w:rsidRDefault="006C5BF6" w:rsidP="004A26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attrition; key battles, including Verdun, the Somme and Passchendaele, the reasons for, the</w:t>
            </w:r>
          </w:p>
          <w:p w:rsidR="006C5BF6" w:rsidRDefault="006C5BF6" w:rsidP="004A26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events</w:t>
            </w:r>
            <w:proofErr w:type="gramEnd"/>
            <w:r>
              <w:rPr>
                <w:rFonts w:ascii="ArialMT" w:hAnsi="ArialMT" w:cs="ArialMT"/>
              </w:rPr>
              <w:t xml:space="preserve"> and significance of these battles.</w:t>
            </w:r>
          </w:p>
          <w:p w:rsidR="006C5BF6" w:rsidRDefault="006C5BF6" w:rsidP="004A26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The wider war: the war on other fronts; Gallipoli and its failure; the events and significance of</w:t>
            </w:r>
          </w:p>
          <w:p w:rsidR="006C5BF6" w:rsidRDefault="006C5BF6" w:rsidP="004A26D2">
            <w:pPr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the</w:t>
            </w:r>
            <w:proofErr w:type="gramEnd"/>
            <w:r>
              <w:rPr>
                <w:rFonts w:ascii="ArialMT" w:hAnsi="ArialMT" w:cs="ArialMT"/>
              </w:rPr>
              <w:t xml:space="preserve"> war at sea, including Jutland, the U-Boat campaign and convoys.</w:t>
            </w:r>
          </w:p>
          <w:p w:rsidR="006C5BF6" w:rsidRPr="006F7C9A" w:rsidRDefault="006C5BF6" w:rsidP="004A26D2">
            <w:pPr>
              <w:rPr>
                <w:rFonts w:cstheme="minorHAnsi"/>
              </w:rPr>
            </w:pPr>
          </w:p>
        </w:tc>
      </w:tr>
      <w:tr w:rsidR="006C5BF6" w:rsidRPr="006F7C9A" w:rsidTr="006C5BF6">
        <w:trPr>
          <w:trHeight w:val="2625"/>
        </w:trPr>
        <w:tc>
          <w:tcPr>
            <w:tcW w:w="1299" w:type="pct"/>
            <w:shd w:val="clear" w:color="auto" w:fill="92D050"/>
          </w:tcPr>
          <w:p w:rsidR="006C5BF6" w:rsidRDefault="006C5BF6" w:rsidP="009014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 3</w:t>
            </w: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  <w:p w:rsidR="006C5BF6" w:rsidRPr="006F7C9A" w:rsidRDefault="006C5BF6" w:rsidP="009014D2">
            <w:pPr>
              <w:rPr>
                <w:rFonts w:cstheme="minorHAnsi"/>
                <w:b/>
              </w:rPr>
            </w:pPr>
          </w:p>
        </w:tc>
        <w:tc>
          <w:tcPr>
            <w:tcW w:w="1242" w:type="pct"/>
            <w:shd w:val="clear" w:color="auto" w:fill="92D050"/>
          </w:tcPr>
          <w:p w:rsidR="006C5BF6" w:rsidRDefault="006C5BF6" w:rsidP="00436A59">
            <w:pPr>
              <w:rPr>
                <w:rFonts w:cstheme="minorHAnsi"/>
              </w:rPr>
            </w:pPr>
            <w:r>
              <w:rPr>
                <w:rFonts w:cstheme="minorHAnsi"/>
              </w:rPr>
              <w:t>Part. 3 - End of the war</w:t>
            </w: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Default="006C5BF6" w:rsidP="00436A59">
            <w:pPr>
              <w:rPr>
                <w:rFonts w:cstheme="minorHAnsi"/>
              </w:rPr>
            </w:pPr>
          </w:p>
          <w:p w:rsidR="006C5BF6" w:rsidRPr="006F7C9A" w:rsidRDefault="006C5BF6" w:rsidP="00436A59">
            <w:pPr>
              <w:rPr>
                <w:rFonts w:cstheme="minorHAnsi"/>
              </w:rPr>
            </w:pPr>
          </w:p>
        </w:tc>
        <w:tc>
          <w:tcPr>
            <w:tcW w:w="1256" w:type="pct"/>
            <w:shd w:val="clear" w:color="auto" w:fill="92D050"/>
          </w:tcPr>
          <w:p w:rsidR="006C5BF6" w:rsidRDefault="006C5BF6" w:rsidP="009014D2">
            <w:pPr>
              <w:rPr>
                <w:rFonts w:cstheme="minorHAnsi"/>
              </w:rPr>
            </w:pPr>
            <w:r>
              <w:rPr>
                <w:rFonts w:cstheme="minorHAnsi"/>
              </w:rPr>
              <w:t>Why was it so difficult to bring it to a conclusion?</w:t>
            </w: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Default="006C5BF6" w:rsidP="009014D2">
            <w:pPr>
              <w:rPr>
                <w:rFonts w:cstheme="minorHAnsi"/>
              </w:rPr>
            </w:pPr>
          </w:p>
          <w:p w:rsidR="006C5BF6" w:rsidRPr="006F7C9A" w:rsidRDefault="006C5BF6" w:rsidP="009014D2">
            <w:pPr>
              <w:rPr>
                <w:rFonts w:cstheme="minorHAnsi"/>
              </w:rPr>
            </w:pPr>
          </w:p>
        </w:tc>
        <w:tc>
          <w:tcPr>
            <w:tcW w:w="1203" w:type="pct"/>
            <w:shd w:val="clear" w:color="auto" w:fill="92D050"/>
          </w:tcPr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Changes in the Allied Forces: consequences of the Bolshevik Revolution and the withdrawal</w:t>
            </w:r>
          </w:p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of Russia on Germany strategy; the reasons for and impact of the entry of the USA into the</w:t>
            </w:r>
          </w:p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war</w:t>
            </w:r>
            <w:proofErr w:type="gramEnd"/>
            <w:r>
              <w:rPr>
                <w:rFonts w:ascii="ArialMT" w:hAnsi="ArialMT" w:cs="ArialMT"/>
              </w:rPr>
              <w:t>.</w:t>
            </w:r>
          </w:p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Military developments in 1918 and their contribution to Germany’s defeat: the evolution of tactics and technology; Ludendorff the German Spring Offensive; the Allied advance during</w:t>
            </w:r>
          </w:p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Hundred Days.</w:t>
            </w:r>
          </w:p>
          <w:p w:rsidR="006C5BF6" w:rsidRDefault="006C5BF6" w:rsidP="001015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Germany surrenders: impact of the blockade; abdication of the Kaiser; armistice; the</w:t>
            </w:r>
          </w:p>
          <w:p w:rsidR="006C5BF6" w:rsidRDefault="006C5BF6" w:rsidP="001015C3">
            <w:pPr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contribution</w:t>
            </w:r>
            <w:proofErr w:type="gramEnd"/>
            <w:r>
              <w:rPr>
                <w:rFonts w:ascii="ArialMT" w:hAnsi="ArialMT" w:cs="ArialMT"/>
              </w:rPr>
              <w:t xml:space="preserve"> of Haig and Foch to Germany’s defeat.</w:t>
            </w:r>
          </w:p>
          <w:p w:rsidR="006C5BF6" w:rsidRPr="00973E71" w:rsidRDefault="006C5BF6" w:rsidP="001015C3">
            <w:pPr>
              <w:rPr>
                <w:rFonts w:ascii="ArialMT" w:hAnsi="ArialMT" w:cs="ArialMT"/>
              </w:rPr>
            </w:pPr>
          </w:p>
        </w:tc>
      </w:tr>
      <w:tr w:rsidR="006C5BF6" w:rsidRPr="006F7C9A" w:rsidTr="006C5BF6">
        <w:trPr>
          <w:trHeight w:val="13442"/>
        </w:trPr>
        <w:tc>
          <w:tcPr>
            <w:tcW w:w="1299" w:type="pct"/>
            <w:shd w:val="clear" w:color="auto" w:fill="92D050"/>
          </w:tcPr>
          <w:p w:rsidR="006C5BF6" w:rsidRPr="00CE5870" w:rsidRDefault="006C5BF6" w:rsidP="006C5BF6">
            <w:pPr>
              <w:rPr>
                <w:rFonts w:cstheme="minorHAnsi"/>
                <w:b/>
              </w:rPr>
            </w:pPr>
            <w:r w:rsidRPr="00CE5870">
              <w:rPr>
                <w:rFonts w:cstheme="minorHAnsi"/>
                <w:b/>
              </w:rPr>
              <w:t>Half term 4</w:t>
            </w:r>
          </w:p>
          <w:p w:rsidR="006C5BF6" w:rsidRDefault="006C5BF6" w:rsidP="006C5BF6">
            <w:pPr>
              <w:rPr>
                <w:rFonts w:cstheme="minorHAnsi"/>
                <w:b/>
              </w:rPr>
            </w:pPr>
          </w:p>
          <w:p w:rsidR="006C5BF6" w:rsidRDefault="006C5BF6" w:rsidP="009014D2">
            <w:pPr>
              <w:rPr>
                <w:rFonts w:cstheme="minorHAnsi"/>
                <w:b/>
              </w:rPr>
            </w:pPr>
          </w:p>
        </w:tc>
        <w:tc>
          <w:tcPr>
            <w:tcW w:w="1242" w:type="pct"/>
            <w:shd w:val="clear" w:color="auto" w:fill="92D050"/>
          </w:tcPr>
          <w:p w:rsidR="006C5BF6" w:rsidRPr="00CE5870" w:rsidRDefault="006C5BF6" w:rsidP="006C5BF6">
            <w:pPr>
              <w:rPr>
                <w:rFonts w:ascii="AQAChevinPro-DemiBold" w:hAnsi="AQAChevinPro-DemiBold" w:cs="AQAChevinPro-DemiBold"/>
                <w:bCs/>
              </w:rPr>
            </w:pPr>
            <w:r w:rsidRPr="00CE5870">
              <w:rPr>
                <w:rFonts w:ascii="AQAChevinPro-DemiBold" w:hAnsi="AQAChevinPro-DemiBold" w:cs="AQAChevinPro-DemiBold"/>
                <w:bCs/>
              </w:rPr>
              <w:t>Part one: American people and the 'Boom'</w:t>
            </w:r>
          </w:p>
          <w:p w:rsidR="006C5BF6" w:rsidRDefault="006C5BF6" w:rsidP="00436A59">
            <w:pPr>
              <w:rPr>
                <w:rFonts w:cstheme="minorHAnsi"/>
              </w:rPr>
            </w:pPr>
          </w:p>
        </w:tc>
        <w:tc>
          <w:tcPr>
            <w:tcW w:w="1256" w:type="pct"/>
            <w:shd w:val="clear" w:color="auto" w:fill="92D050"/>
          </w:tcPr>
          <w:p w:rsidR="006C5BF6" w:rsidRPr="00CE5870" w:rsidRDefault="006C5BF6" w:rsidP="006C5BF6">
            <w:pPr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 xml:space="preserve">Why was there a boom in the US and who did and did not benefit. </w:t>
            </w:r>
          </w:p>
          <w:p w:rsidR="006C5BF6" w:rsidRDefault="006C5BF6" w:rsidP="009014D2">
            <w:pPr>
              <w:rPr>
                <w:rFonts w:cstheme="minorHAnsi"/>
              </w:rPr>
            </w:pPr>
          </w:p>
        </w:tc>
        <w:tc>
          <w:tcPr>
            <w:tcW w:w="1203" w:type="pct"/>
            <w:shd w:val="clear" w:color="auto" w:fill="92D050"/>
          </w:tcPr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>The ‘Boom’: benefits, advertising and the consumer society; hire purchase; mass production,</w:t>
            </w:r>
          </w:p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>including Ford and the motor industry; inequalities of wealth; Republican government</w:t>
            </w:r>
          </w:p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CE5870">
              <w:rPr>
                <w:rFonts w:ascii="ArialMT" w:hAnsi="ArialMT" w:cs="ArialMT"/>
              </w:rPr>
              <w:t>policies</w:t>
            </w:r>
            <w:proofErr w:type="gramEnd"/>
            <w:r w:rsidRPr="00CE5870">
              <w:rPr>
                <w:rFonts w:ascii="ArialMT" w:hAnsi="ArialMT" w:cs="ArialMT"/>
              </w:rPr>
              <w:t>; stock market boom.</w:t>
            </w:r>
          </w:p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>• Social and cultural developments: entertainment, including cinema and jazz; the position of</w:t>
            </w:r>
          </w:p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CE5870">
              <w:rPr>
                <w:rFonts w:ascii="ArialMT" w:hAnsi="ArialMT" w:cs="ArialMT"/>
              </w:rPr>
              <w:t>women</w:t>
            </w:r>
            <w:proofErr w:type="gramEnd"/>
            <w:r w:rsidRPr="00CE5870">
              <w:rPr>
                <w:rFonts w:ascii="ArialMT" w:hAnsi="ArialMT" w:cs="ArialMT"/>
              </w:rPr>
              <w:t xml:space="preserve"> in society, including flappers.</w:t>
            </w:r>
          </w:p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>• Divided society: organised crime, prohibition and their impact on society; the causes of racial</w:t>
            </w:r>
          </w:p>
          <w:p w:rsidR="006C5BF6" w:rsidRPr="00CE5870" w:rsidRDefault="006C5BF6" w:rsidP="006C5B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>tension, the experiences of immigrants and the impact of immigration; the Ku Klux Klan; the</w:t>
            </w:r>
          </w:p>
          <w:p w:rsidR="006C5BF6" w:rsidRPr="006C5BF6" w:rsidRDefault="006C5BF6" w:rsidP="006C5BF6">
            <w:pPr>
              <w:pStyle w:val="Default"/>
              <w:rPr>
                <w:rFonts w:ascii="ArialMT" w:hAnsi="ArialMT" w:cs="ArialMT"/>
                <w:color w:val="auto"/>
                <w:sz w:val="22"/>
              </w:rPr>
            </w:pPr>
            <w:r w:rsidRPr="00CE5870">
              <w:rPr>
                <w:rFonts w:ascii="ArialMT" w:hAnsi="ArialMT" w:cs="ArialMT"/>
                <w:color w:val="auto"/>
                <w:sz w:val="22"/>
              </w:rPr>
              <w:t>Red Scare and the significance of the Sacco and Vanzetti case.</w:t>
            </w:r>
          </w:p>
        </w:tc>
      </w:tr>
      <w:tr w:rsidR="006C5BF6" w:rsidRPr="006F7C9A" w:rsidTr="006C5BF6">
        <w:tc>
          <w:tcPr>
            <w:tcW w:w="1299" w:type="pct"/>
            <w:shd w:val="clear" w:color="auto" w:fill="92D050"/>
          </w:tcPr>
          <w:p w:rsidR="006C5BF6" w:rsidRPr="00CE5870" w:rsidRDefault="006C5BF6" w:rsidP="00A65903">
            <w:pPr>
              <w:rPr>
                <w:rFonts w:cstheme="minorHAnsi"/>
                <w:b/>
              </w:rPr>
            </w:pPr>
            <w:r w:rsidRPr="00CE5870">
              <w:rPr>
                <w:rFonts w:cstheme="minorHAnsi"/>
                <w:b/>
              </w:rPr>
              <w:t>Half term 5</w:t>
            </w: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Default="006C5BF6" w:rsidP="00A65903">
            <w:pPr>
              <w:rPr>
                <w:rFonts w:cstheme="minorHAnsi"/>
                <w:b/>
              </w:rPr>
            </w:pPr>
          </w:p>
          <w:p w:rsidR="006C5BF6" w:rsidRPr="00CE5870" w:rsidRDefault="006C5BF6" w:rsidP="003371D6">
            <w:pPr>
              <w:rPr>
                <w:rFonts w:cstheme="minorHAnsi"/>
                <w:b/>
              </w:rPr>
            </w:pPr>
          </w:p>
        </w:tc>
        <w:tc>
          <w:tcPr>
            <w:tcW w:w="1242" w:type="pct"/>
            <w:shd w:val="clear" w:color="auto" w:fill="92D050"/>
          </w:tcPr>
          <w:p w:rsidR="006C5BF6" w:rsidRPr="00CE5870" w:rsidRDefault="006C5BF6" w:rsidP="009014D2">
            <w:pPr>
              <w:rPr>
                <w:rFonts w:cstheme="minorHAnsi"/>
                <w:sz w:val="20"/>
              </w:rPr>
            </w:pPr>
            <w:r w:rsidRPr="00CE5870">
              <w:rPr>
                <w:rFonts w:ascii="AQAChevinPro-DemiBold" w:hAnsi="AQAChevinPro-DemiBold" w:cs="AQAChevinPro-DemiBold"/>
                <w:bCs/>
                <w:sz w:val="20"/>
              </w:rPr>
              <w:t>Part two: Bust – Americans' experiences of the Depression and New Deal</w:t>
            </w:r>
          </w:p>
          <w:p w:rsidR="006C5BF6" w:rsidRPr="00CE5870" w:rsidRDefault="006C5BF6" w:rsidP="009014D2">
            <w:pPr>
              <w:rPr>
                <w:rFonts w:cstheme="minorHAnsi"/>
              </w:rPr>
            </w:pPr>
          </w:p>
          <w:p w:rsidR="006C5BF6" w:rsidRPr="00CE5870" w:rsidRDefault="006C5BF6" w:rsidP="009014D2">
            <w:pPr>
              <w:rPr>
                <w:rFonts w:cstheme="minorHAnsi"/>
              </w:rPr>
            </w:pPr>
          </w:p>
          <w:p w:rsidR="006C5BF6" w:rsidRPr="00CE5870" w:rsidRDefault="006C5BF6" w:rsidP="009014D2">
            <w:pPr>
              <w:rPr>
                <w:rFonts w:cstheme="minorHAnsi"/>
              </w:rPr>
            </w:pPr>
          </w:p>
          <w:p w:rsidR="006C5BF6" w:rsidRPr="00CE5870" w:rsidRDefault="006C5BF6" w:rsidP="009014D2">
            <w:pPr>
              <w:rPr>
                <w:rFonts w:cstheme="minorHAnsi"/>
              </w:rPr>
            </w:pPr>
          </w:p>
          <w:p w:rsidR="006C5BF6" w:rsidRPr="00CE5870" w:rsidRDefault="006C5BF6" w:rsidP="009014D2">
            <w:pPr>
              <w:rPr>
                <w:rFonts w:cstheme="minorHAnsi"/>
              </w:rPr>
            </w:pPr>
          </w:p>
          <w:p w:rsidR="006C5BF6" w:rsidRPr="00CE5870" w:rsidRDefault="006C5BF6" w:rsidP="009014D2">
            <w:pPr>
              <w:rPr>
                <w:rFonts w:cstheme="minorHAnsi"/>
              </w:rPr>
            </w:pPr>
          </w:p>
        </w:tc>
        <w:tc>
          <w:tcPr>
            <w:tcW w:w="1256" w:type="pct"/>
            <w:shd w:val="clear" w:color="auto" w:fill="92D050"/>
          </w:tcPr>
          <w:p w:rsidR="006C5BF6" w:rsidRPr="00CE5870" w:rsidRDefault="006C5BF6" w:rsidP="002C5FA2">
            <w:pPr>
              <w:rPr>
                <w:rFonts w:ascii="ArialMT" w:hAnsi="ArialMT" w:cs="ArialMT"/>
              </w:rPr>
            </w:pPr>
            <w:r w:rsidRPr="00CE5870">
              <w:rPr>
                <w:rFonts w:ascii="ArialMT" w:hAnsi="ArialMT" w:cs="ArialMT"/>
              </w:rPr>
              <w:t>The experience of the American people during the bust, their attempts to life themselves out of it and the role that WW2 played.</w:t>
            </w:r>
          </w:p>
        </w:tc>
        <w:tc>
          <w:tcPr>
            <w:tcW w:w="1203" w:type="pct"/>
            <w:shd w:val="clear" w:color="auto" w:fill="92D050"/>
          </w:tcPr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American society during the Depression: unemployment; farmers; businessmen; Hoover’s</w:t>
            </w:r>
          </w:p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responses</w:t>
            </w:r>
            <w:proofErr w:type="gramEnd"/>
            <w:r>
              <w:rPr>
                <w:rFonts w:ascii="ArialMT" w:hAnsi="ArialMT" w:cs="ArialMT"/>
              </w:rPr>
              <w:t xml:space="preserve"> and unpopularity; Roosevelt's election as president.</w:t>
            </w:r>
          </w:p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The effectiveness of the New Deal on different groups in society: successes and limitations</w:t>
            </w:r>
          </w:p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including opposition towards the New Deal from Supreme Court, Republicans and Radical</w:t>
            </w:r>
          </w:p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politicians</w:t>
            </w:r>
            <w:proofErr w:type="gramEnd"/>
            <w:r>
              <w:rPr>
                <w:rFonts w:ascii="ArialMT" w:hAnsi="ArialMT" w:cs="ArialMT"/>
              </w:rPr>
              <w:t>; Roosevelt's contribution as president; popular culture.</w:t>
            </w:r>
          </w:p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The impact of the Second World War: America’s economic recovery; Lend Lease; exports;</w:t>
            </w:r>
          </w:p>
          <w:p w:rsidR="006C5BF6" w:rsidRPr="00CE5870" w:rsidRDefault="006C5BF6" w:rsidP="00EA0910">
            <w:pPr>
              <w:pStyle w:val="Default"/>
              <w:rPr>
                <w:rFonts w:ascii="ArialMT" w:hAnsi="ArialMT" w:cs="ArialMT"/>
                <w:color w:val="auto"/>
                <w:sz w:val="22"/>
              </w:rPr>
            </w:pPr>
            <w:proofErr w:type="gramStart"/>
            <w:r>
              <w:rPr>
                <w:rFonts w:ascii="ArialMT" w:hAnsi="ArialMT" w:cs="ArialMT"/>
              </w:rPr>
              <w:t>social</w:t>
            </w:r>
            <w:proofErr w:type="gramEnd"/>
            <w:r>
              <w:rPr>
                <w:rFonts w:ascii="ArialMT" w:hAnsi="ArialMT" w:cs="ArialMT"/>
              </w:rPr>
              <w:t xml:space="preserve"> developments, including experiences of African-Americans and women.</w:t>
            </w:r>
          </w:p>
          <w:p w:rsidR="006C5BF6" w:rsidRPr="00CE5870" w:rsidRDefault="006C5BF6" w:rsidP="00EA0910">
            <w:pPr>
              <w:pStyle w:val="Default"/>
              <w:rPr>
                <w:rFonts w:ascii="ArialMT" w:hAnsi="ArialMT" w:cs="ArialMT"/>
                <w:color w:val="auto"/>
                <w:sz w:val="22"/>
              </w:rPr>
            </w:pPr>
          </w:p>
          <w:p w:rsidR="006C5BF6" w:rsidRPr="00CE5870" w:rsidRDefault="006C5BF6" w:rsidP="00EA0910">
            <w:pPr>
              <w:pStyle w:val="Default"/>
              <w:rPr>
                <w:rFonts w:ascii="ArialMT" w:hAnsi="ArialMT" w:cs="ArialMT"/>
                <w:color w:val="auto"/>
                <w:sz w:val="22"/>
              </w:rPr>
            </w:pPr>
          </w:p>
          <w:p w:rsidR="006C5BF6" w:rsidRPr="00CE5870" w:rsidRDefault="006C5BF6" w:rsidP="00EA0910">
            <w:pPr>
              <w:pStyle w:val="Default"/>
              <w:rPr>
                <w:rFonts w:ascii="ArialMT" w:hAnsi="ArialMT" w:cs="ArialMT"/>
                <w:color w:val="auto"/>
                <w:sz w:val="22"/>
              </w:rPr>
            </w:pPr>
          </w:p>
          <w:p w:rsidR="006C5BF6" w:rsidRPr="00CE5870" w:rsidRDefault="006C5BF6" w:rsidP="00EA0910">
            <w:pPr>
              <w:pStyle w:val="Default"/>
              <w:rPr>
                <w:rFonts w:ascii="ArialMT" w:hAnsi="ArialMT" w:cs="ArialMT"/>
                <w:color w:val="auto"/>
                <w:sz w:val="22"/>
              </w:rPr>
            </w:pPr>
          </w:p>
          <w:p w:rsidR="006C5BF6" w:rsidRPr="00CE5870" w:rsidRDefault="006C5BF6" w:rsidP="00482D9C">
            <w:pPr>
              <w:pStyle w:val="Default"/>
              <w:rPr>
                <w:rFonts w:cstheme="minorHAnsi"/>
                <w:color w:val="auto"/>
                <w:sz w:val="22"/>
              </w:rPr>
            </w:pPr>
          </w:p>
        </w:tc>
      </w:tr>
      <w:tr w:rsidR="006C5BF6" w:rsidRPr="006F7C9A" w:rsidTr="006C5BF6">
        <w:tc>
          <w:tcPr>
            <w:tcW w:w="1299" w:type="pct"/>
            <w:shd w:val="clear" w:color="auto" w:fill="FFFFFF" w:themeFill="background1"/>
          </w:tcPr>
          <w:p w:rsidR="006C5BF6" w:rsidRPr="00CE5870" w:rsidRDefault="006C5BF6" w:rsidP="00A659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 6</w:t>
            </w:r>
          </w:p>
        </w:tc>
        <w:tc>
          <w:tcPr>
            <w:tcW w:w="1242" w:type="pct"/>
            <w:shd w:val="clear" w:color="auto" w:fill="FFFFFF" w:themeFill="background1"/>
          </w:tcPr>
          <w:p w:rsidR="006C5BF6" w:rsidRPr="00CE5870" w:rsidRDefault="006C5BF6" w:rsidP="009014D2">
            <w:pPr>
              <w:rPr>
                <w:rFonts w:ascii="AQAChevinPro-DemiBold" w:hAnsi="AQAChevinPro-DemiBold" w:cs="AQAChevinPro-DemiBold"/>
                <w:bCs/>
                <w:sz w:val="20"/>
              </w:rPr>
            </w:pPr>
          </w:p>
        </w:tc>
        <w:tc>
          <w:tcPr>
            <w:tcW w:w="1256" w:type="pct"/>
            <w:shd w:val="clear" w:color="auto" w:fill="FFFFFF" w:themeFill="background1"/>
          </w:tcPr>
          <w:p w:rsidR="006C5BF6" w:rsidRPr="00CE5870" w:rsidRDefault="006C5BF6" w:rsidP="002C5FA2">
            <w:pPr>
              <w:rPr>
                <w:rFonts w:ascii="ArialMT" w:hAnsi="ArialMT" w:cs="ArialMT"/>
              </w:rPr>
            </w:pPr>
          </w:p>
        </w:tc>
        <w:tc>
          <w:tcPr>
            <w:tcW w:w="1203" w:type="pct"/>
            <w:shd w:val="clear" w:color="auto" w:fill="FFFFFF" w:themeFill="background1"/>
          </w:tcPr>
          <w:p w:rsidR="006C5BF6" w:rsidRDefault="006C5BF6" w:rsidP="006B53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bookmarkStart w:id="0" w:name="_GoBack"/>
        <w:bookmarkEnd w:id="0"/>
      </w:tr>
    </w:tbl>
    <w:p w:rsidR="00A92F2B" w:rsidRDefault="00A92F2B"/>
    <w:sectPr w:rsidR="00A92F2B" w:rsidSect="006F7C9A">
      <w:pgSz w:w="16838" w:h="11906" w:orient="landscape"/>
      <w:pgMar w:top="9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6339C"/>
    <w:multiLevelType w:val="hybridMultilevel"/>
    <w:tmpl w:val="B3567FD6"/>
    <w:lvl w:ilvl="0" w:tplc="B7887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705B0"/>
    <w:multiLevelType w:val="hybridMultilevel"/>
    <w:tmpl w:val="458EA4E8"/>
    <w:lvl w:ilvl="0" w:tplc="229AB3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A"/>
    <w:rsid w:val="000159F4"/>
    <w:rsid w:val="00016398"/>
    <w:rsid w:val="00062957"/>
    <w:rsid w:val="000660F6"/>
    <w:rsid w:val="00085F71"/>
    <w:rsid w:val="000871E7"/>
    <w:rsid w:val="000A0FA9"/>
    <w:rsid w:val="001015C3"/>
    <w:rsid w:val="00106074"/>
    <w:rsid w:val="00111396"/>
    <w:rsid w:val="001133A3"/>
    <w:rsid w:val="00122097"/>
    <w:rsid w:val="00131A7C"/>
    <w:rsid w:val="00142307"/>
    <w:rsid w:val="00146FB8"/>
    <w:rsid w:val="001529C8"/>
    <w:rsid w:val="0024493D"/>
    <w:rsid w:val="00253ADE"/>
    <w:rsid w:val="002C5FA2"/>
    <w:rsid w:val="002D660A"/>
    <w:rsid w:val="00316EC2"/>
    <w:rsid w:val="003371D6"/>
    <w:rsid w:val="003447E1"/>
    <w:rsid w:val="003A42C3"/>
    <w:rsid w:val="003E0374"/>
    <w:rsid w:val="003F2C62"/>
    <w:rsid w:val="00404996"/>
    <w:rsid w:val="00436A59"/>
    <w:rsid w:val="004409D1"/>
    <w:rsid w:val="00450065"/>
    <w:rsid w:val="00461C2B"/>
    <w:rsid w:val="00482D9C"/>
    <w:rsid w:val="004A26D2"/>
    <w:rsid w:val="004C21D2"/>
    <w:rsid w:val="004D43A0"/>
    <w:rsid w:val="004F1EE8"/>
    <w:rsid w:val="00515A05"/>
    <w:rsid w:val="00532107"/>
    <w:rsid w:val="0054043F"/>
    <w:rsid w:val="00586F98"/>
    <w:rsid w:val="005A6FDB"/>
    <w:rsid w:val="005C1BC8"/>
    <w:rsid w:val="0060549B"/>
    <w:rsid w:val="00613D42"/>
    <w:rsid w:val="0061675A"/>
    <w:rsid w:val="006174DD"/>
    <w:rsid w:val="0064195B"/>
    <w:rsid w:val="006454DA"/>
    <w:rsid w:val="00656FC5"/>
    <w:rsid w:val="00664FA0"/>
    <w:rsid w:val="006B5312"/>
    <w:rsid w:val="006C5BF6"/>
    <w:rsid w:val="006D0555"/>
    <w:rsid w:val="006D4364"/>
    <w:rsid w:val="006D5D25"/>
    <w:rsid w:val="006F3391"/>
    <w:rsid w:val="006F7C9A"/>
    <w:rsid w:val="00724A6C"/>
    <w:rsid w:val="00754A96"/>
    <w:rsid w:val="007715FA"/>
    <w:rsid w:val="00772E01"/>
    <w:rsid w:val="007C5F70"/>
    <w:rsid w:val="00821B67"/>
    <w:rsid w:val="008355DA"/>
    <w:rsid w:val="00857CDA"/>
    <w:rsid w:val="00865B0F"/>
    <w:rsid w:val="008768BC"/>
    <w:rsid w:val="008A1DD5"/>
    <w:rsid w:val="008B4A44"/>
    <w:rsid w:val="009058C6"/>
    <w:rsid w:val="0092655A"/>
    <w:rsid w:val="0094422C"/>
    <w:rsid w:val="009569F2"/>
    <w:rsid w:val="00965712"/>
    <w:rsid w:val="00973E71"/>
    <w:rsid w:val="00983A24"/>
    <w:rsid w:val="00991AD2"/>
    <w:rsid w:val="009A6035"/>
    <w:rsid w:val="009F518E"/>
    <w:rsid w:val="00A006FD"/>
    <w:rsid w:val="00A126FD"/>
    <w:rsid w:val="00A150DF"/>
    <w:rsid w:val="00A15B25"/>
    <w:rsid w:val="00A31429"/>
    <w:rsid w:val="00A6222B"/>
    <w:rsid w:val="00A654FF"/>
    <w:rsid w:val="00A65903"/>
    <w:rsid w:val="00A92F2B"/>
    <w:rsid w:val="00AB22F1"/>
    <w:rsid w:val="00AE4526"/>
    <w:rsid w:val="00B21E02"/>
    <w:rsid w:val="00B40F92"/>
    <w:rsid w:val="00B760CB"/>
    <w:rsid w:val="00B84800"/>
    <w:rsid w:val="00BC4BDF"/>
    <w:rsid w:val="00BC7189"/>
    <w:rsid w:val="00BC79AC"/>
    <w:rsid w:val="00BE667F"/>
    <w:rsid w:val="00C36351"/>
    <w:rsid w:val="00C51C6A"/>
    <w:rsid w:val="00C71174"/>
    <w:rsid w:val="00C81B60"/>
    <w:rsid w:val="00CC4720"/>
    <w:rsid w:val="00CE5870"/>
    <w:rsid w:val="00D6025E"/>
    <w:rsid w:val="00D952B6"/>
    <w:rsid w:val="00DA23FA"/>
    <w:rsid w:val="00DD3192"/>
    <w:rsid w:val="00DD33FD"/>
    <w:rsid w:val="00DF01A2"/>
    <w:rsid w:val="00E312E3"/>
    <w:rsid w:val="00E673C8"/>
    <w:rsid w:val="00E757C9"/>
    <w:rsid w:val="00E770B2"/>
    <w:rsid w:val="00E903F7"/>
    <w:rsid w:val="00E90959"/>
    <w:rsid w:val="00EA0910"/>
    <w:rsid w:val="00F06E03"/>
    <w:rsid w:val="00F557F3"/>
    <w:rsid w:val="00F83D09"/>
    <w:rsid w:val="00F976FE"/>
    <w:rsid w:val="00F97ED5"/>
    <w:rsid w:val="00FA3CE1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C64A3-48CB-400F-9B13-FC14354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F9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6F98"/>
    <w:rPr>
      <w:rFonts w:eastAsiaTheme="minorEastAsia"/>
      <w:lang w:val="en-US"/>
    </w:rPr>
  </w:style>
  <w:style w:type="paragraph" w:customStyle="1" w:styleId="Default">
    <w:name w:val="Default"/>
    <w:rsid w:val="00FB1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Yates</dc:creator>
  <cp:keywords/>
  <dc:description/>
  <cp:lastModifiedBy>Miss A Jordinson</cp:lastModifiedBy>
  <cp:revision>2</cp:revision>
  <dcterms:created xsi:type="dcterms:W3CDTF">2020-01-09T12:51:00Z</dcterms:created>
  <dcterms:modified xsi:type="dcterms:W3CDTF">2020-01-09T12:51:00Z</dcterms:modified>
</cp:coreProperties>
</file>