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CA564D" w:rsidRPr="00772A11" w:rsidRDefault="00CA564D" w:rsidP="00CA564D">
      <w:pPr>
        <w:autoSpaceDE w:val="0"/>
        <w:autoSpaceDN w:val="0"/>
        <w:adjustRightInd w:val="0"/>
        <w:spacing w:after="0" w:line="240" w:lineRule="auto"/>
        <w:rPr>
          <w:rFonts w:ascii="Calibri" w:eastAsia="Times New Roman" w:hAnsi="Calibri" w:cs="Calibri"/>
          <w:b/>
          <w:bCs/>
          <w:color w:val="000000"/>
          <w:sz w:val="40"/>
          <w:szCs w:val="40"/>
        </w:rPr>
      </w:pPr>
      <w:r w:rsidRPr="00772A11">
        <w:rPr>
          <w:rFonts w:ascii="Calibri" w:eastAsia="Times New Roman" w:hAnsi="Calibri" w:cs="Calibri"/>
          <w:b/>
          <w:bCs/>
          <w:color w:val="000000"/>
          <w:sz w:val="40"/>
          <w:szCs w:val="40"/>
        </w:rPr>
        <w:t xml:space="preserve">School Uniform Policy &amp; Personal Appearance </w:t>
      </w:r>
    </w:p>
    <w:p w:rsidR="00CA564D" w:rsidRPr="00CA564D" w:rsidRDefault="00CA564D" w:rsidP="00CA564D">
      <w:pPr>
        <w:autoSpaceDE w:val="0"/>
        <w:autoSpaceDN w:val="0"/>
        <w:adjustRightInd w:val="0"/>
        <w:spacing w:after="0" w:line="240" w:lineRule="auto"/>
        <w:rPr>
          <w:rFonts w:ascii="Calibri" w:eastAsia="Times New Roman" w:hAnsi="Calibri" w:cs="Calibri"/>
          <w:color w:val="000000"/>
        </w:rPr>
      </w:pPr>
    </w:p>
    <w:p w:rsidR="00CA564D" w:rsidRPr="00CA564D" w:rsidRDefault="00CA564D" w:rsidP="00CA564D">
      <w:pPr>
        <w:autoSpaceDE w:val="0"/>
        <w:autoSpaceDN w:val="0"/>
        <w:adjustRightInd w:val="0"/>
        <w:spacing w:after="0" w:line="240" w:lineRule="auto"/>
        <w:jc w:val="center"/>
        <w:rPr>
          <w:rFonts w:ascii="Calibri" w:eastAsia="Times New Roman" w:hAnsi="Calibri" w:cs="Calibri"/>
          <w:b/>
          <w:bCs/>
          <w:i/>
          <w:iCs/>
          <w:color w:val="000000"/>
        </w:rPr>
      </w:pPr>
      <w:r w:rsidRPr="00CA564D">
        <w:rPr>
          <w:rFonts w:ascii="Calibri" w:eastAsia="Times New Roman" w:hAnsi="Calibri" w:cs="Calibri"/>
          <w:b/>
          <w:bCs/>
          <w:i/>
          <w:iCs/>
          <w:color w:val="000000"/>
        </w:rPr>
        <w:t>We are proud to belong to the Carr Hill community where we pursue excellence through Commitment, Aspiration, Resilience and Respect</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b/>
          <w:bCs/>
          <w:color w:val="000000"/>
          <w:sz w:val="24"/>
          <w:szCs w:val="24"/>
        </w:rPr>
        <w:t xml:space="preserve">Rationale </w:t>
      </w:r>
    </w:p>
    <w:p w:rsidR="00CA564D"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The Governors and staff of Carr Hill </w:t>
      </w:r>
      <w:r>
        <w:rPr>
          <w:rFonts w:ascii="Calibri" w:eastAsia="Times New Roman" w:hAnsi="Calibri" w:cs="Calibri"/>
          <w:color w:val="000000"/>
          <w:sz w:val="24"/>
          <w:szCs w:val="24"/>
        </w:rPr>
        <w:t xml:space="preserve">High School </w:t>
      </w:r>
      <w:r w:rsidRPr="00772A11">
        <w:rPr>
          <w:rFonts w:ascii="Calibri" w:eastAsia="Times New Roman" w:hAnsi="Calibri" w:cs="Calibri"/>
          <w:color w:val="000000"/>
          <w:sz w:val="24"/>
          <w:szCs w:val="24"/>
        </w:rPr>
        <w:t xml:space="preserve">have high expectations regarding the appearance of our students, who are required to follow the appropriate dress code at all times and in the correct manner.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With this policy, it is intended that we: </w:t>
      </w:r>
    </w:p>
    <w:p w:rsidR="00CA564D" w:rsidRDefault="00CA564D" w:rsidP="00CA564D">
      <w:pPr>
        <w:pStyle w:val="ListParagraph"/>
        <w:numPr>
          <w:ilvl w:val="0"/>
          <w:numId w:val="7"/>
        </w:numPr>
        <w:autoSpaceDE w:val="0"/>
        <w:autoSpaceDN w:val="0"/>
        <w:adjustRightInd w:val="0"/>
        <w:spacing w:after="56" w:line="240" w:lineRule="auto"/>
        <w:jc w:val="both"/>
        <w:rPr>
          <w:rFonts w:eastAsia="Times New Roman" w:cs="Calibri"/>
          <w:color w:val="000000"/>
          <w:sz w:val="24"/>
          <w:szCs w:val="24"/>
          <w:lang w:eastAsia="en-GB"/>
        </w:rPr>
      </w:pPr>
      <w:r w:rsidRPr="006736D8">
        <w:rPr>
          <w:rFonts w:eastAsia="Times New Roman" w:cs="Calibri"/>
          <w:color w:val="000000"/>
          <w:sz w:val="24"/>
          <w:szCs w:val="24"/>
          <w:lang w:eastAsia="en-GB"/>
        </w:rPr>
        <w:t xml:space="preserve">create and maintain a sense of pride in our school </w:t>
      </w:r>
    </w:p>
    <w:p w:rsidR="00CA564D" w:rsidRDefault="00CA564D" w:rsidP="00CA564D">
      <w:pPr>
        <w:pStyle w:val="ListParagraph"/>
        <w:numPr>
          <w:ilvl w:val="0"/>
          <w:numId w:val="7"/>
        </w:numPr>
        <w:autoSpaceDE w:val="0"/>
        <w:autoSpaceDN w:val="0"/>
        <w:adjustRightInd w:val="0"/>
        <w:spacing w:after="56" w:line="240" w:lineRule="auto"/>
        <w:jc w:val="both"/>
        <w:rPr>
          <w:rFonts w:eastAsia="Times New Roman" w:cs="Calibri"/>
          <w:color w:val="000000"/>
          <w:sz w:val="24"/>
          <w:szCs w:val="24"/>
          <w:lang w:eastAsia="en-GB"/>
        </w:rPr>
      </w:pPr>
      <w:r w:rsidRPr="006736D8">
        <w:rPr>
          <w:rFonts w:eastAsia="Times New Roman" w:cs="Calibri"/>
          <w:color w:val="000000"/>
          <w:sz w:val="24"/>
          <w:szCs w:val="24"/>
          <w:lang w:eastAsia="en-GB"/>
        </w:rPr>
        <w:t xml:space="preserve">promote a sense of equality and cohesion </w:t>
      </w:r>
    </w:p>
    <w:p w:rsidR="00CA564D" w:rsidRDefault="00CA564D" w:rsidP="00CA564D">
      <w:pPr>
        <w:pStyle w:val="ListParagraph"/>
        <w:numPr>
          <w:ilvl w:val="0"/>
          <w:numId w:val="7"/>
        </w:numPr>
        <w:autoSpaceDE w:val="0"/>
        <w:autoSpaceDN w:val="0"/>
        <w:adjustRightInd w:val="0"/>
        <w:spacing w:after="56" w:line="240" w:lineRule="auto"/>
        <w:jc w:val="both"/>
        <w:rPr>
          <w:rFonts w:eastAsia="Times New Roman" w:cs="Calibri"/>
          <w:color w:val="000000"/>
          <w:sz w:val="24"/>
          <w:szCs w:val="24"/>
          <w:lang w:eastAsia="en-GB"/>
        </w:rPr>
      </w:pPr>
      <w:r w:rsidRPr="006736D8">
        <w:rPr>
          <w:rFonts w:eastAsia="Times New Roman" w:cs="Calibri"/>
          <w:color w:val="000000"/>
          <w:sz w:val="24"/>
          <w:szCs w:val="24"/>
          <w:lang w:eastAsia="en-GB"/>
        </w:rPr>
        <w:t xml:space="preserve">ensure that students do not feel a social or peer pressure to dress in a particular way </w:t>
      </w:r>
    </w:p>
    <w:p w:rsidR="00CA564D" w:rsidRDefault="00CA564D" w:rsidP="00CA564D">
      <w:pPr>
        <w:pStyle w:val="ListParagraph"/>
        <w:numPr>
          <w:ilvl w:val="0"/>
          <w:numId w:val="7"/>
        </w:numPr>
        <w:autoSpaceDE w:val="0"/>
        <w:autoSpaceDN w:val="0"/>
        <w:adjustRightInd w:val="0"/>
        <w:spacing w:after="56" w:line="240" w:lineRule="auto"/>
        <w:jc w:val="both"/>
        <w:rPr>
          <w:rFonts w:eastAsia="Times New Roman" w:cs="Calibri"/>
          <w:color w:val="000000"/>
          <w:sz w:val="24"/>
          <w:szCs w:val="24"/>
          <w:lang w:eastAsia="en-GB"/>
        </w:rPr>
      </w:pPr>
      <w:r w:rsidRPr="006736D8">
        <w:rPr>
          <w:rFonts w:eastAsia="Times New Roman" w:cs="Calibri"/>
          <w:color w:val="000000"/>
          <w:sz w:val="24"/>
          <w:szCs w:val="24"/>
          <w:lang w:eastAsia="en-GB"/>
        </w:rPr>
        <w:t xml:space="preserve">ensure that all students, whatever their social, religious and ethnic group, feel welcome and part of the community </w:t>
      </w:r>
    </w:p>
    <w:p w:rsidR="00CA564D" w:rsidRDefault="00CA564D" w:rsidP="00CA564D">
      <w:pPr>
        <w:pStyle w:val="ListParagraph"/>
        <w:numPr>
          <w:ilvl w:val="0"/>
          <w:numId w:val="7"/>
        </w:numPr>
        <w:autoSpaceDE w:val="0"/>
        <w:autoSpaceDN w:val="0"/>
        <w:adjustRightInd w:val="0"/>
        <w:spacing w:after="56" w:line="240" w:lineRule="auto"/>
        <w:jc w:val="both"/>
        <w:rPr>
          <w:rFonts w:eastAsia="Times New Roman" w:cs="Calibri"/>
          <w:color w:val="000000"/>
          <w:sz w:val="24"/>
          <w:szCs w:val="24"/>
          <w:lang w:eastAsia="en-GB"/>
        </w:rPr>
      </w:pPr>
      <w:r w:rsidRPr="006736D8">
        <w:rPr>
          <w:rFonts w:eastAsia="Times New Roman" w:cs="Calibri"/>
          <w:color w:val="000000"/>
          <w:sz w:val="24"/>
          <w:szCs w:val="24"/>
          <w:lang w:eastAsia="en-GB"/>
        </w:rPr>
        <w:t xml:space="preserve">support teaching and learning </w:t>
      </w:r>
    </w:p>
    <w:p w:rsidR="00CA564D" w:rsidRPr="006736D8" w:rsidRDefault="00CA564D" w:rsidP="00CA564D">
      <w:pPr>
        <w:pStyle w:val="ListParagraph"/>
        <w:numPr>
          <w:ilvl w:val="0"/>
          <w:numId w:val="7"/>
        </w:numPr>
        <w:autoSpaceDE w:val="0"/>
        <w:autoSpaceDN w:val="0"/>
        <w:adjustRightInd w:val="0"/>
        <w:spacing w:after="56" w:line="240" w:lineRule="auto"/>
        <w:jc w:val="both"/>
        <w:rPr>
          <w:rFonts w:eastAsia="Times New Roman" w:cs="Calibri"/>
          <w:color w:val="000000"/>
          <w:sz w:val="24"/>
          <w:szCs w:val="24"/>
          <w:lang w:eastAsia="en-GB"/>
        </w:rPr>
      </w:pPr>
      <w:r w:rsidRPr="006736D8">
        <w:rPr>
          <w:rFonts w:eastAsia="Times New Roman" w:cs="Calibri"/>
          <w:color w:val="000000"/>
          <w:sz w:val="24"/>
          <w:szCs w:val="24"/>
          <w:lang w:eastAsia="en-GB"/>
        </w:rPr>
        <w:t xml:space="preserve">provide a safe and secure environment in which students learn how to present themselves appropriately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T</w:t>
      </w:r>
      <w:r w:rsidRPr="00772A11">
        <w:rPr>
          <w:rFonts w:ascii="Calibri" w:eastAsia="Times New Roman" w:hAnsi="Calibri" w:cs="Calibri"/>
          <w:color w:val="000000"/>
          <w:sz w:val="24"/>
          <w:szCs w:val="24"/>
        </w:rPr>
        <w:t xml:space="preserve">his policy applies to all students on the school site as well as students taking part in school-related activities within and after timetabled lessons, for example during educational visits. Students are also expected to conform to the school’s expectations while travelling to and from school.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b/>
          <w:bCs/>
          <w:color w:val="000000"/>
          <w:sz w:val="24"/>
          <w:szCs w:val="24"/>
        </w:rPr>
        <w:t xml:space="preserve">General guidance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The school expects parents/carers to support staff by ensuring that their sons or daughters are wearing their uniform correctly when leaving home or being dropped off at school and that students maintain a high standard of uniform throughout the school day and when representing the school on any external activity where uniform is required.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b/>
          <w:bCs/>
          <w:color w:val="000000"/>
          <w:sz w:val="24"/>
          <w:szCs w:val="24"/>
        </w:rPr>
        <w:t xml:space="preserve">a) Uniform requirements years 7-11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Badged Royal Blue Blazer. </w:t>
      </w:r>
    </w:p>
    <w:p w:rsidR="00CA564D"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Clip-on ties in the student’s year group colour</w:t>
      </w:r>
    </w:p>
    <w:p w:rsidR="00CA564D"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Stiff collared white shirt with top button fastened. </w:t>
      </w:r>
    </w:p>
    <w:p w:rsidR="00CA564D"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A black V necked pullover (optional) </w:t>
      </w:r>
    </w:p>
    <w:p w:rsidR="00CA564D"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Pr>
          <w:rFonts w:eastAsia="Times New Roman" w:cs="Calibri"/>
          <w:color w:val="000000"/>
          <w:sz w:val="24"/>
          <w:szCs w:val="24"/>
          <w:lang w:eastAsia="en-GB"/>
        </w:rPr>
        <w:t>Black trousers with school badge or skirt with school badge</w:t>
      </w:r>
    </w:p>
    <w:p w:rsidR="00CA564D"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Pr>
          <w:rFonts w:eastAsia="Times New Roman" w:cs="Calibri"/>
          <w:color w:val="000000"/>
          <w:sz w:val="24"/>
          <w:szCs w:val="24"/>
          <w:lang w:eastAsia="en-GB"/>
        </w:rPr>
        <w:t>Full length opaque black tights for girls who wear skirts</w:t>
      </w:r>
    </w:p>
    <w:p w:rsidR="00CA564D" w:rsidRPr="00C67B19" w:rsidRDefault="00CA564D" w:rsidP="00CA564D">
      <w:pPr>
        <w:pStyle w:val="ListParagraph"/>
        <w:numPr>
          <w:ilvl w:val="0"/>
          <w:numId w:val="5"/>
        </w:numPr>
        <w:autoSpaceDE w:val="0"/>
        <w:autoSpaceDN w:val="0"/>
        <w:adjustRightInd w:val="0"/>
        <w:spacing w:after="0" w:line="240" w:lineRule="auto"/>
        <w:jc w:val="both"/>
        <w:rPr>
          <w:rFonts w:eastAsia="Times New Roman" w:cs="Calibri"/>
          <w:color w:val="000000"/>
          <w:sz w:val="24"/>
          <w:szCs w:val="24"/>
          <w:lang w:eastAsia="en-GB"/>
        </w:rPr>
      </w:pPr>
      <w:r w:rsidRPr="00C67B19">
        <w:rPr>
          <w:rFonts w:eastAsia="Times New Roman" w:cs="Calibri"/>
          <w:color w:val="000000"/>
          <w:sz w:val="24"/>
          <w:szCs w:val="24"/>
          <w:lang w:eastAsia="en-GB"/>
        </w:rPr>
        <w:t>Sensible black shoes with low heels, not trainers or sports shoes</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All</w:t>
      </w:r>
      <w:r w:rsidRPr="00772A11">
        <w:rPr>
          <w:rFonts w:ascii="Calibri" w:eastAsia="Times New Roman" w:hAnsi="Calibri" w:cs="Calibri"/>
          <w:color w:val="000000"/>
          <w:sz w:val="24"/>
          <w:szCs w:val="24"/>
        </w:rPr>
        <w:t xml:space="preserve"> items of uniform are available from the Uniform &amp; Leisure shop in Kirkham</w:t>
      </w:r>
      <w:r>
        <w:rPr>
          <w:rFonts w:ascii="Calibri" w:eastAsia="Times New Roman" w:hAnsi="Calibri" w:cs="Calibri"/>
          <w:color w:val="000000"/>
          <w:sz w:val="24"/>
          <w:szCs w:val="24"/>
        </w:rPr>
        <w:t>.</w:t>
      </w:r>
      <w:r w:rsidRPr="00772A11">
        <w:rPr>
          <w:rFonts w:ascii="Calibri" w:eastAsia="Times New Roman" w:hAnsi="Calibri" w:cs="Calibri"/>
          <w:color w:val="000000"/>
          <w:sz w:val="24"/>
          <w:szCs w:val="24"/>
        </w:rPr>
        <w:t xml:space="preserve">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b) Other items</w:t>
      </w:r>
    </w:p>
    <w:p w:rsidR="00CA564D" w:rsidRDefault="00CA564D" w:rsidP="00CA564D">
      <w:pPr>
        <w:pStyle w:val="ListParagraph"/>
        <w:numPr>
          <w:ilvl w:val="0"/>
          <w:numId w:val="6"/>
        </w:numPr>
        <w:autoSpaceDE w:val="0"/>
        <w:autoSpaceDN w:val="0"/>
        <w:adjustRightInd w:val="0"/>
        <w:spacing w:after="0" w:line="240" w:lineRule="auto"/>
        <w:jc w:val="both"/>
        <w:rPr>
          <w:rFonts w:eastAsia="Times New Roman" w:cs="Calibri"/>
          <w:color w:val="000000"/>
          <w:sz w:val="24"/>
          <w:szCs w:val="24"/>
          <w:lang w:eastAsia="en-GB"/>
        </w:rPr>
      </w:pPr>
      <w:r>
        <w:rPr>
          <w:rFonts w:eastAsia="Times New Roman" w:cs="Calibri"/>
          <w:color w:val="000000"/>
          <w:sz w:val="24"/>
          <w:szCs w:val="24"/>
          <w:lang w:eastAsia="en-GB"/>
        </w:rPr>
        <w:t>J</w:t>
      </w:r>
      <w:r w:rsidRPr="00772A11">
        <w:rPr>
          <w:rFonts w:eastAsia="Times New Roman" w:cs="Calibri"/>
          <w:color w:val="000000"/>
          <w:sz w:val="24"/>
          <w:szCs w:val="24"/>
          <w:lang w:eastAsia="en-GB"/>
        </w:rPr>
        <w:t xml:space="preserve">ewellery – one signet ring, one watch and a small stud in the ear lobes are allowed. No other visible piercings are acceptable </w:t>
      </w:r>
    </w:p>
    <w:p w:rsidR="00CA564D" w:rsidRDefault="00CA564D" w:rsidP="00CA564D">
      <w:pPr>
        <w:pStyle w:val="ListParagraph"/>
        <w:numPr>
          <w:ilvl w:val="0"/>
          <w:numId w:val="6"/>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Make up, nail varnish and false nails are not allowed. Wet wipes are available for removal of </w:t>
      </w:r>
      <w:proofErr w:type="spellStart"/>
      <w:r w:rsidRPr="00772A11">
        <w:rPr>
          <w:rFonts w:eastAsia="Times New Roman" w:cs="Calibri"/>
          <w:color w:val="000000"/>
          <w:sz w:val="24"/>
          <w:szCs w:val="24"/>
          <w:lang w:eastAsia="en-GB"/>
        </w:rPr>
        <w:t>make up</w:t>
      </w:r>
      <w:proofErr w:type="spellEnd"/>
      <w:r w:rsidRPr="00772A11">
        <w:rPr>
          <w:rFonts w:eastAsia="Times New Roman" w:cs="Calibri"/>
          <w:color w:val="000000"/>
          <w:sz w:val="24"/>
          <w:szCs w:val="24"/>
          <w:lang w:eastAsia="en-GB"/>
        </w:rPr>
        <w:t xml:space="preserve"> and nail varnish. </w:t>
      </w:r>
    </w:p>
    <w:p w:rsidR="00CA564D" w:rsidRDefault="00CA564D" w:rsidP="00CA564D">
      <w:pPr>
        <w:pStyle w:val="ListParagraph"/>
        <w:numPr>
          <w:ilvl w:val="0"/>
          <w:numId w:val="6"/>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Hair should be a natural colour and long hair must be fastened for PE and other practical subjects. No extreme haircuts, colourings or </w:t>
      </w:r>
      <w:proofErr w:type="spellStart"/>
      <w:r w:rsidRPr="00772A11">
        <w:rPr>
          <w:rFonts w:eastAsia="Times New Roman" w:cs="Calibri"/>
          <w:color w:val="000000"/>
          <w:sz w:val="24"/>
          <w:szCs w:val="24"/>
          <w:lang w:eastAsia="en-GB"/>
        </w:rPr>
        <w:t>clippered</w:t>
      </w:r>
      <w:proofErr w:type="spellEnd"/>
      <w:r w:rsidRPr="00772A11">
        <w:rPr>
          <w:rFonts w:eastAsia="Times New Roman" w:cs="Calibri"/>
          <w:color w:val="000000"/>
          <w:sz w:val="24"/>
          <w:szCs w:val="24"/>
          <w:lang w:eastAsia="en-GB"/>
        </w:rPr>
        <w:t xml:space="preserve"> hair (less than a Number Two) are allowed. </w:t>
      </w:r>
    </w:p>
    <w:p w:rsidR="00CA564D" w:rsidRDefault="00CA564D" w:rsidP="00CA564D">
      <w:pPr>
        <w:pStyle w:val="ListParagraph"/>
        <w:numPr>
          <w:ilvl w:val="0"/>
          <w:numId w:val="6"/>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Students are expected to be clean shaven unless there is a religious reason for not being so-in which case permission should be sought from the </w:t>
      </w:r>
      <w:proofErr w:type="spellStart"/>
      <w:r w:rsidRPr="00772A11">
        <w:rPr>
          <w:rFonts w:eastAsia="Times New Roman" w:cs="Calibri"/>
          <w:color w:val="000000"/>
          <w:sz w:val="24"/>
          <w:szCs w:val="24"/>
          <w:lang w:eastAsia="en-GB"/>
        </w:rPr>
        <w:t>headteacher</w:t>
      </w:r>
      <w:proofErr w:type="spellEnd"/>
      <w:r w:rsidRPr="00772A11">
        <w:rPr>
          <w:rFonts w:eastAsia="Times New Roman" w:cs="Calibri"/>
          <w:color w:val="000000"/>
          <w:sz w:val="24"/>
          <w:szCs w:val="24"/>
          <w:lang w:eastAsia="en-GB"/>
        </w:rPr>
        <w:t xml:space="preserve"> </w:t>
      </w:r>
    </w:p>
    <w:p w:rsidR="00CA564D" w:rsidRDefault="00CA564D" w:rsidP="00CA564D">
      <w:pPr>
        <w:pStyle w:val="ListParagraph"/>
        <w:numPr>
          <w:ilvl w:val="0"/>
          <w:numId w:val="6"/>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Badges (other than official school badges) should not be worn. </w:t>
      </w:r>
    </w:p>
    <w:p w:rsidR="00CA564D" w:rsidRPr="00772A11" w:rsidRDefault="00CA564D" w:rsidP="00CA564D">
      <w:pPr>
        <w:pStyle w:val="ListParagraph"/>
        <w:numPr>
          <w:ilvl w:val="0"/>
          <w:numId w:val="6"/>
        </w:numPr>
        <w:autoSpaceDE w:val="0"/>
        <w:autoSpaceDN w:val="0"/>
        <w:adjustRightInd w:val="0"/>
        <w:spacing w:after="0" w:line="240" w:lineRule="auto"/>
        <w:jc w:val="both"/>
        <w:rPr>
          <w:rFonts w:eastAsia="Times New Roman" w:cs="Calibri"/>
          <w:color w:val="000000"/>
          <w:sz w:val="24"/>
          <w:szCs w:val="24"/>
          <w:lang w:eastAsia="en-GB"/>
        </w:rPr>
      </w:pPr>
      <w:r w:rsidRPr="00772A11">
        <w:rPr>
          <w:rFonts w:eastAsia="Times New Roman" w:cs="Calibri"/>
          <w:color w:val="000000"/>
          <w:sz w:val="24"/>
          <w:szCs w:val="24"/>
          <w:lang w:eastAsia="en-GB"/>
        </w:rPr>
        <w:t xml:space="preserve">An appropriate school bag which is either a backpack or messenger bag. Fashion handbags are not appropriate. The school bag should be of sufficient size to take A4 folders and brought to school each day along with all basic equipment and any necessary books, equipment and kit for the day’s lessons or </w:t>
      </w:r>
      <w:proofErr w:type="spellStart"/>
      <w:r w:rsidRPr="00772A11">
        <w:rPr>
          <w:rFonts w:eastAsia="Times New Roman" w:cs="Calibri"/>
          <w:color w:val="000000"/>
          <w:sz w:val="24"/>
          <w:szCs w:val="24"/>
          <w:lang w:eastAsia="en-GB"/>
        </w:rPr>
        <w:t>extra curricular</w:t>
      </w:r>
      <w:proofErr w:type="spellEnd"/>
      <w:r w:rsidRPr="00772A11">
        <w:rPr>
          <w:rFonts w:eastAsia="Times New Roman" w:cs="Calibri"/>
          <w:color w:val="000000"/>
          <w:sz w:val="24"/>
          <w:szCs w:val="24"/>
          <w:lang w:eastAsia="en-GB"/>
        </w:rPr>
        <w:t xml:space="preserve"> activities. </w:t>
      </w:r>
    </w:p>
    <w:p w:rsidR="00CA564D"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c) Fashions do change rapidly and it is not possible to cater for every eventuality in print. The school therefore reserves the right to decide what is or is not allowed both in uniform and general appearance in cases not covered by the specific rules in this policy.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d) In very warm weather, girls who do not wish to wear the normal opaque tights do have the option of either wearing trousers or alternative suitable tights. If the weather becomes extremely hot, the </w:t>
      </w:r>
      <w:proofErr w:type="spellStart"/>
      <w:r w:rsidRPr="00772A11">
        <w:rPr>
          <w:rFonts w:ascii="Calibri" w:eastAsia="Times New Roman" w:hAnsi="Calibri" w:cs="Calibri"/>
          <w:color w:val="000000"/>
          <w:sz w:val="24"/>
          <w:szCs w:val="24"/>
        </w:rPr>
        <w:t>headteacher</w:t>
      </w:r>
      <w:proofErr w:type="spellEnd"/>
      <w:r w:rsidRPr="00772A11">
        <w:rPr>
          <w:rFonts w:ascii="Calibri" w:eastAsia="Times New Roman" w:hAnsi="Calibri" w:cs="Calibri"/>
          <w:color w:val="000000"/>
          <w:sz w:val="24"/>
          <w:szCs w:val="24"/>
        </w:rPr>
        <w:t xml:space="preserve"> has the discretion to amend uniform requirements to PE kit.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e) Parents/carers are advised to always check with school before spending money on items which might not be allowed.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f) While every effort will be made by normal supervision, discipline and inquiry to safeguard students’ property, the school cannot accept responsibility in the case of accidental damage or loss.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g) We understand that some students may have religious reasons for wearing certain items of clothing or accessories. Head coverings such as turbans or hijabs (which must not obscure the face) are acceptable but should preferably be plain black.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h) While the Governors are responsible for deciding the uniform policy, the </w:t>
      </w:r>
      <w:proofErr w:type="spellStart"/>
      <w:r w:rsidRPr="00772A11">
        <w:rPr>
          <w:rFonts w:ascii="Calibri" w:eastAsia="Times New Roman" w:hAnsi="Calibri" w:cs="Calibri"/>
          <w:color w:val="000000"/>
          <w:sz w:val="24"/>
          <w:szCs w:val="24"/>
        </w:rPr>
        <w:t>headteacher</w:t>
      </w:r>
      <w:proofErr w:type="spellEnd"/>
      <w:r w:rsidRPr="00772A11">
        <w:rPr>
          <w:rFonts w:ascii="Calibri" w:eastAsia="Times New Roman" w:hAnsi="Calibri" w:cs="Calibri"/>
          <w:color w:val="000000"/>
          <w:sz w:val="24"/>
          <w:szCs w:val="24"/>
        </w:rPr>
        <w:t xml:space="preserve"> is the final arbiter on all matters of uniform.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i) A full list of uniform and PE kit is provided in the appendix </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sidRPr="00772A11">
        <w:rPr>
          <w:rFonts w:ascii="Calibri" w:eastAsia="Times New Roman" w:hAnsi="Calibri" w:cs="Calibri"/>
          <w:color w:val="000000"/>
          <w:sz w:val="24"/>
          <w:szCs w:val="24"/>
        </w:rPr>
        <w:t xml:space="preserve">Policy </w:t>
      </w:r>
      <w:r>
        <w:rPr>
          <w:rFonts w:ascii="Calibri" w:eastAsia="Times New Roman" w:hAnsi="Calibri" w:cs="Calibri"/>
          <w:color w:val="000000"/>
          <w:sz w:val="24"/>
          <w:szCs w:val="24"/>
        </w:rPr>
        <w:t>approved: May 15</w:t>
      </w:r>
      <w:r w:rsidRPr="00772A11">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2019</w:t>
      </w: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p>
    <w:p w:rsidR="00CA564D" w:rsidRPr="00772A11" w:rsidRDefault="00CA564D" w:rsidP="00CA564D">
      <w:pPr>
        <w:autoSpaceDE w:val="0"/>
        <w:autoSpaceDN w:val="0"/>
        <w:adjustRightInd w:val="0"/>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Linda Nulty</w:t>
      </w:r>
      <w:r w:rsidRPr="00772A11">
        <w:rPr>
          <w:rFonts w:ascii="Calibri" w:eastAsia="Times New Roman" w:hAnsi="Calibri" w:cs="Calibri"/>
          <w:color w:val="000000"/>
          <w:sz w:val="24"/>
          <w:szCs w:val="24"/>
        </w:rPr>
        <w:tab/>
      </w:r>
      <w:r w:rsidRPr="00772A11">
        <w:rPr>
          <w:rFonts w:ascii="Calibri" w:eastAsia="Times New Roman" w:hAnsi="Calibri" w:cs="Calibri"/>
          <w:color w:val="000000"/>
          <w:sz w:val="24"/>
          <w:szCs w:val="24"/>
        </w:rPr>
        <w:tab/>
      </w:r>
      <w:r w:rsidRPr="00772A11">
        <w:rPr>
          <w:rFonts w:ascii="Calibri" w:eastAsia="Times New Roman" w:hAnsi="Calibri" w:cs="Calibri"/>
          <w:color w:val="000000"/>
          <w:sz w:val="24"/>
          <w:szCs w:val="24"/>
        </w:rPr>
        <w:tab/>
        <w:t>Rachel Leaper</w:t>
      </w:r>
    </w:p>
    <w:p w:rsidR="00CA564D" w:rsidRDefault="00CA564D" w:rsidP="00CA564D">
      <w:r w:rsidRPr="00772A11">
        <w:rPr>
          <w:rFonts w:ascii="Calibri" w:eastAsia="Times New Roman" w:hAnsi="Calibri" w:cs="Calibri"/>
          <w:color w:val="000000"/>
          <w:sz w:val="24"/>
          <w:szCs w:val="24"/>
        </w:rPr>
        <w:t>Chair of Governors</w:t>
      </w:r>
      <w:r w:rsidRPr="00772A11">
        <w:rPr>
          <w:rFonts w:ascii="Calibri" w:eastAsia="Times New Roman" w:hAnsi="Calibri" w:cs="Calibri"/>
          <w:color w:val="000000"/>
          <w:sz w:val="24"/>
          <w:szCs w:val="24"/>
        </w:rPr>
        <w:tab/>
      </w:r>
      <w:r w:rsidRPr="00772A11">
        <w:rPr>
          <w:rFonts w:ascii="Calibri" w:eastAsia="Times New Roman" w:hAnsi="Calibri" w:cs="Calibri"/>
          <w:color w:val="000000"/>
          <w:sz w:val="24"/>
          <w:szCs w:val="24"/>
        </w:rPr>
        <w:tab/>
        <w:t>Chair of Pupils, Curriculum and Standar</w:t>
      </w:r>
      <w:r>
        <w:rPr>
          <w:rFonts w:ascii="Calibri" w:eastAsia="Times New Roman" w:hAnsi="Calibri" w:cs="Calibri"/>
          <w:color w:val="000000"/>
          <w:sz w:val="24"/>
          <w:szCs w:val="24"/>
        </w:rPr>
        <w:t>ds</w:t>
      </w:r>
    </w:p>
    <w:p w:rsidR="00503540" w:rsidRPr="001F2202" w:rsidRDefault="00503540" w:rsidP="00184617">
      <w:pPr>
        <w:pStyle w:val="NoSpacing"/>
      </w:pPr>
      <w:bookmarkStart w:id="0" w:name="_GoBack"/>
      <w:bookmarkEnd w:id="0"/>
    </w:p>
    <w:sectPr w:rsidR="00503540" w:rsidRPr="001F2202"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A31A2"/>
    <w:multiLevelType w:val="hybridMultilevel"/>
    <w:tmpl w:val="20142994"/>
    <w:lvl w:ilvl="0" w:tplc="4D3099F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F2766"/>
    <w:multiLevelType w:val="hybridMultilevel"/>
    <w:tmpl w:val="B19EB08E"/>
    <w:lvl w:ilvl="0" w:tplc="7ECE1004">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D7FFB"/>
    <w:multiLevelType w:val="hybridMultilevel"/>
    <w:tmpl w:val="400E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C108D9"/>
    <w:rsid w:val="00C350C3"/>
    <w:rsid w:val="00C44F14"/>
    <w:rsid w:val="00C92665"/>
    <w:rsid w:val="00CA564D"/>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1CEF-B933-4045-B53F-2D0448C1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2019-07-16T08:50:00Z</dcterms:created>
  <dcterms:modified xsi:type="dcterms:W3CDTF">2019-07-16T08:50:00Z</dcterms:modified>
</cp:coreProperties>
</file>