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A00BB" w14:textId="7E6AC92D" w:rsidR="000802BC" w:rsidRPr="000802BC" w:rsidRDefault="005B07B8" w:rsidP="000802BC">
      <w:pPr>
        <w:pStyle w:val="Default"/>
        <w:rPr>
          <w:b/>
          <w:bCs/>
          <w:iCs/>
          <w:sz w:val="28"/>
          <w:szCs w:val="28"/>
        </w:rPr>
      </w:pPr>
      <w:r>
        <w:rPr>
          <w:b/>
          <w:bCs/>
          <w:iCs/>
          <w:sz w:val="28"/>
          <w:szCs w:val="28"/>
        </w:rPr>
        <w:t>Numeracy</w:t>
      </w:r>
      <w:r w:rsidR="000802BC" w:rsidRPr="000802BC">
        <w:rPr>
          <w:b/>
          <w:bCs/>
          <w:iCs/>
          <w:sz w:val="28"/>
          <w:szCs w:val="28"/>
        </w:rPr>
        <w:t xml:space="preserve"> Policy</w:t>
      </w:r>
    </w:p>
    <w:p w14:paraId="11E1B676" w14:textId="77777777" w:rsidR="000802BC" w:rsidRDefault="000802BC" w:rsidP="000802BC">
      <w:pPr>
        <w:pStyle w:val="Default"/>
        <w:jc w:val="center"/>
        <w:rPr>
          <w:b/>
          <w:bCs/>
          <w:i/>
          <w:iCs/>
          <w:szCs w:val="28"/>
        </w:rPr>
      </w:pPr>
    </w:p>
    <w:p w14:paraId="7FC1401A" w14:textId="1CDAD31D" w:rsidR="000802BC" w:rsidRPr="004F4EAE" w:rsidRDefault="000802BC" w:rsidP="000802BC">
      <w:pPr>
        <w:pStyle w:val="Default"/>
        <w:jc w:val="center"/>
        <w:rPr>
          <w:szCs w:val="28"/>
        </w:rPr>
      </w:pPr>
      <w:r w:rsidRPr="004F4EAE">
        <w:rPr>
          <w:b/>
          <w:bCs/>
          <w:i/>
          <w:iCs/>
          <w:szCs w:val="28"/>
        </w:rPr>
        <w:t>We are proud to belong to the Carr Hill Community where we pursue excellence through commitment, aspiration, resilience and respect</w:t>
      </w:r>
    </w:p>
    <w:p w14:paraId="33C523ED" w14:textId="77777777" w:rsidR="000802BC" w:rsidRDefault="000802BC" w:rsidP="000802BC">
      <w:pPr>
        <w:pStyle w:val="Default"/>
        <w:jc w:val="center"/>
        <w:rPr>
          <w:b/>
          <w:bCs/>
          <w:sz w:val="23"/>
          <w:szCs w:val="23"/>
        </w:rPr>
      </w:pPr>
    </w:p>
    <w:p w14:paraId="10273560" w14:textId="77777777" w:rsidR="005B07B8" w:rsidRPr="00CF14C7" w:rsidRDefault="005B07B8" w:rsidP="005B07B8">
      <w:pPr>
        <w:pStyle w:val="ListParagraph"/>
        <w:numPr>
          <w:ilvl w:val="0"/>
          <w:numId w:val="10"/>
        </w:numPr>
        <w:spacing w:after="160" w:line="259" w:lineRule="auto"/>
        <w:rPr>
          <w:rFonts w:ascii="Century Gothic" w:hAnsi="Century Gothic"/>
          <w:color w:val="002060"/>
          <w:sz w:val="24"/>
        </w:rPr>
      </w:pPr>
      <w:r w:rsidRPr="00CF14C7">
        <w:rPr>
          <w:rFonts w:ascii="Century Gothic" w:hAnsi="Century Gothic"/>
          <w:color w:val="002060"/>
          <w:sz w:val="24"/>
        </w:rPr>
        <w:t>P</w:t>
      </w:r>
      <w:r w:rsidRPr="005A2889">
        <w:rPr>
          <w:rStyle w:val="SectionHeadingChar"/>
        </w:rPr>
        <w:t>urpose</w:t>
      </w:r>
    </w:p>
    <w:p w14:paraId="4B375B52" w14:textId="77777777" w:rsidR="005B07B8" w:rsidRDefault="005B07B8" w:rsidP="005B07B8">
      <w:pPr>
        <w:spacing w:after="0" w:line="240" w:lineRule="auto"/>
        <w:ind w:left="363"/>
      </w:pPr>
      <w:r>
        <w:t>The purpose of this Numeracy policy is to enable all our staff to have consistent expectations of the students’ use and understanding of Mathematics across the curriculum and to promote the development of numeracy skills. Each department can make a contribution towards improving numeracy skills so that students become confident at tackling Mathematics in any context.  To do this, all subjects will incorporate relevant aspects of the policy into their schemes of work and all subjects will use the agreed notation, format and method when relevant.</w:t>
      </w:r>
    </w:p>
    <w:p w14:paraId="25B74284" w14:textId="77777777" w:rsidR="005B07B8" w:rsidRDefault="005B07B8" w:rsidP="005B07B8">
      <w:pPr>
        <w:pStyle w:val="Heading1"/>
        <w:rPr>
          <w:rFonts w:ascii="Garamond" w:hAnsi="Garamond"/>
        </w:rPr>
      </w:pPr>
    </w:p>
    <w:p w14:paraId="027F80BF" w14:textId="77777777" w:rsidR="005B07B8" w:rsidRPr="005A2889" w:rsidRDefault="005B07B8" w:rsidP="005B07B8">
      <w:pPr>
        <w:pStyle w:val="SectionHeading"/>
        <w:numPr>
          <w:ilvl w:val="0"/>
          <w:numId w:val="10"/>
        </w:numPr>
      </w:pPr>
      <w:r w:rsidRPr="005A2889">
        <w:t>Application</w:t>
      </w:r>
    </w:p>
    <w:p w14:paraId="707ADB1A" w14:textId="77777777" w:rsidR="005B07B8" w:rsidRDefault="005B07B8" w:rsidP="005B07B8">
      <w:pPr>
        <w:pStyle w:val="Heading1"/>
        <w:ind w:left="363"/>
        <w:rPr>
          <w:b/>
          <w:sz w:val="20"/>
        </w:rPr>
      </w:pPr>
      <w:r>
        <w:rPr>
          <w:sz w:val="20"/>
        </w:rPr>
        <w:t>2.1</w:t>
      </w:r>
    </w:p>
    <w:p w14:paraId="34346BBC" w14:textId="77777777" w:rsidR="005B07B8" w:rsidRDefault="005B07B8" w:rsidP="005B07B8">
      <w:pPr>
        <w:numPr>
          <w:ilvl w:val="0"/>
          <w:numId w:val="2"/>
        </w:numPr>
        <w:spacing w:after="0" w:line="240" w:lineRule="auto"/>
        <w:rPr>
          <w:sz w:val="20"/>
        </w:rPr>
      </w:pPr>
      <w:r>
        <w:t>It is the responsibility of ALL staff within the school to maximise opportunities for students to develop and improve their Numeracy and to help them to develop a positive attitude towards Mathematics.</w:t>
      </w:r>
    </w:p>
    <w:p w14:paraId="5A15DC71" w14:textId="6D857823" w:rsidR="005B07B8" w:rsidRDefault="005B07B8" w:rsidP="005B07B8">
      <w:pPr>
        <w:numPr>
          <w:ilvl w:val="0"/>
          <w:numId w:val="2"/>
        </w:numPr>
        <w:spacing w:after="0" w:line="240" w:lineRule="auto"/>
      </w:pPr>
      <w:r>
        <w:t>The Maths Faculty aims to recognise the explicit links between subjects, by using examples from other subject areas to highlight their expectations and unique demands.</w:t>
      </w:r>
    </w:p>
    <w:p w14:paraId="13B6D064" w14:textId="43D85CBD" w:rsidR="005B07B8" w:rsidRDefault="005B07B8" w:rsidP="005B07B8">
      <w:pPr>
        <w:numPr>
          <w:ilvl w:val="0"/>
          <w:numId w:val="2"/>
        </w:numPr>
        <w:spacing w:after="0" w:line="240" w:lineRule="auto"/>
      </w:pPr>
      <w:r>
        <w:t>The Maths Faculty aims to provide support for ALL subjects within the school to develop Numeracy across the curriculum, and to maximise opportunities for collaboration between Clusters on issues relating to Numeracy.</w:t>
      </w:r>
    </w:p>
    <w:p w14:paraId="67655109" w14:textId="392D0666" w:rsidR="005B07B8" w:rsidRDefault="005B07B8" w:rsidP="005B07B8">
      <w:pPr>
        <w:numPr>
          <w:ilvl w:val="0"/>
          <w:numId w:val="2"/>
        </w:numPr>
        <w:spacing w:after="0" w:line="240" w:lineRule="auto"/>
      </w:pPr>
      <w:r>
        <w:t>All Faculties within the school aim to encourage the selective use of the calculator and to promote non-calculator methods when appropriate.</w:t>
      </w:r>
    </w:p>
    <w:p w14:paraId="34E2B5C4" w14:textId="77777777" w:rsidR="005B07B8" w:rsidRDefault="005B07B8" w:rsidP="005B07B8">
      <w:pPr>
        <w:numPr>
          <w:ilvl w:val="0"/>
          <w:numId w:val="2"/>
        </w:numPr>
        <w:spacing w:after="0" w:line="240" w:lineRule="auto"/>
      </w:pPr>
      <w:r>
        <w:t>This policy and Appendix should be part of the schemes of work for all subjects.</w:t>
      </w:r>
    </w:p>
    <w:p w14:paraId="7863DE77" w14:textId="77777777" w:rsidR="005B07B8" w:rsidRDefault="005B07B8" w:rsidP="005B07B8"/>
    <w:p w14:paraId="2A5A7943" w14:textId="77777777" w:rsidR="005B07B8" w:rsidRPr="00CF14C7" w:rsidRDefault="005B07B8" w:rsidP="005B07B8">
      <w:pPr>
        <w:pStyle w:val="ListParagraph"/>
        <w:numPr>
          <w:ilvl w:val="1"/>
          <w:numId w:val="11"/>
        </w:numPr>
        <w:spacing w:after="160" w:line="259" w:lineRule="auto"/>
        <w:rPr>
          <w:rFonts w:ascii="Verdana" w:hAnsi="Verdana"/>
          <w:sz w:val="20"/>
          <w:szCs w:val="20"/>
        </w:rPr>
      </w:pPr>
      <w:r>
        <w:t>Being Numerate implies:</w:t>
      </w:r>
    </w:p>
    <w:p w14:paraId="6BEAC6E5" w14:textId="77777777" w:rsidR="005B07B8" w:rsidRDefault="005B07B8" w:rsidP="005B07B8">
      <w:pPr>
        <w:pStyle w:val="ListParagraph"/>
        <w:numPr>
          <w:ilvl w:val="0"/>
          <w:numId w:val="12"/>
        </w:numPr>
        <w:spacing w:after="0" w:line="240" w:lineRule="auto"/>
        <w:ind w:left="1080"/>
      </w:pPr>
      <w:r>
        <w:t>An ‘at-</w:t>
      </w:r>
      <w:proofErr w:type="spellStart"/>
      <w:r>
        <w:t>homeness</w:t>
      </w:r>
      <w:proofErr w:type="spellEnd"/>
      <w:r>
        <w:t>’ with numbers.</w:t>
      </w:r>
    </w:p>
    <w:p w14:paraId="28DD2AF1" w14:textId="77777777" w:rsidR="005B07B8" w:rsidRDefault="005B07B8" w:rsidP="005B07B8">
      <w:pPr>
        <w:numPr>
          <w:ilvl w:val="0"/>
          <w:numId w:val="3"/>
        </w:numPr>
        <w:spacing w:after="0" w:line="240" w:lineRule="auto"/>
        <w:ind w:left="1080"/>
      </w:pPr>
      <w:r>
        <w:t>An ability to make use of Mathematics skills which enables an individual to cope with the Mathematical demands of everyday life.</w:t>
      </w:r>
    </w:p>
    <w:p w14:paraId="47C51AD2" w14:textId="77777777" w:rsidR="005B07B8" w:rsidRDefault="005B07B8" w:rsidP="005B07B8">
      <w:pPr>
        <w:numPr>
          <w:ilvl w:val="0"/>
          <w:numId w:val="3"/>
        </w:numPr>
        <w:spacing w:after="0" w:line="240" w:lineRule="auto"/>
        <w:ind w:left="1080"/>
      </w:pPr>
      <w:r>
        <w:t>To have an appreciation and understanding of information that is presented in Mathematical terms.  For instance in graphs, charts or tables or by reference to percentage increase or decrease.</w:t>
      </w:r>
    </w:p>
    <w:p w14:paraId="6FA2B7C3" w14:textId="77777777" w:rsidR="005B07B8" w:rsidRDefault="005B07B8" w:rsidP="005B07B8">
      <w:pPr>
        <w:numPr>
          <w:ilvl w:val="0"/>
          <w:numId w:val="3"/>
        </w:numPr>
        <w:spacing w:after="0" w:line="240" w:lineRule="auto"/>
        <w:ind w:left="1080"/>
      </w:pPr>
      <w:r>
        <w:t>To appreciate and understand some of the ways in which Mathematics can be used as a means of communication.</w:t>
      </w:r>
    </w:p>
    <w:p w14:paraId="5070AD00" w14:textId="77777777" w:rsidR="005B07B8" w:rsidRDefault="005B07B8" w:rsidP="005B07B8">
      <w:pPr>
        <w:numPr>
          <w:ilvl w:val="0"/>
          <w:numId w:val="3"/>
        </w:numPr>
        <w:spacing w:after="0" w:line="240" w:lineRule="auto"/>
        <w:ind w:left="1080"/>
      </w:pPr>
      <w:r>
        <w:t>The use of methods of calculation which are both efficient and effective.</w:t>
      </w:r>
    </w:p>
    <w:p w14:paraId="0DA9A7E7" w14:textId="77777777" w:rsidR="005B07B8" w:rsidRDefault="005B07B8" w:rsidP="005B07B8">
      <w:pPr>
        <w:numPr>
          <w:ilvl w:val="0"/>
          <w:numId w:val="3"/>
        </w:numPr>
        <w:spacing w:after="0" w:line="240" w:lineRule="auto"/>
        <w:ind w:left="1080"/>
      </w:pPr>
      <w:r>
        <w:t>Confidence and ability in mental methods.</w:t>
      </w:r>
    </w:p>
    <w:p w14:paraId="409B06A9" w14:textId="77777777" w:rsidR="005B07B8" w:rsidRDefault="005B07B8" w:rsidP="005B07B8">
      <w:pPr>
        <w:numPr>
          <w:ilvl w:val="0"/>
          <w:numId w:val="3"/>
        </w:numPr>
        <w:spacing w:after="0" w:line="240" w:lineRule="auto"/>
        <w:ind w:left="1080"/>
      </w:pPr>
      <w:r>
        <w:lastRenderedPageBreak/>
        <w:t>Selecting the most appropriate method of calculation for a given purpose.</w:t>
      </w:r>
    </w:p>
    <w:p w14:paraId="165B4EA6" w14:textId="77777777" w:rsidR="005B07B8" w:rsidRDefault="005B07B8" w:rsidP="005B07B8">
      <w:pPr>
        <w:numPr>
          <w:ilvl w:val="0"/>
          <w:numId w:val="3"/>
        </w:numPr>
        <w:spacing w:after="0" w:line="240" w:lineRule="auto"/>
        <w:ind w:left="1080"/>
      </w:pPr>
      <w:r>
        <w:t>An awareness of the links between different aspects of the Mathematics curriculum.</w:t>
      </w:r>
    </w:p>
    <w:p w14:paraId="47E4F432" w14:textId="77777777" w:rsidR="005B07B8" w:rsidRDefault="005B07B8" w:rsidP="005B07B8">
      <w:pPr>
        <w:numPr>
          <w:ilvl w:val="0"/>
          <w:numId w:val="3"/>
        </w:numPr>
        <w:spacing w:after="0" w:line="240" w:lineRule="auto"/>
        <w:ind w:left="1080"/>
      </w:pPr>
      <w:r>
        <w:t>Reasoning, justifying and proving results about number.</w:t>
      </w:r>
    </w:p>
    <w:p w14:paraId="3578FD5A" w14:textId="77777777" w:rsidR="005B07B8" w:rsidRDefault="005B07B8" w:rsidP="005B07B8">
      <w:pPr>
        <w:numPr>
          <w:ilvl w:val="0"/>
          <w:numId w:val="3"/>
        </w:numPr>
        <w:spacing w:after="0" w:line="240" w:lineRule="auto"/>
        <w:ind w:left="1080"/>
      </w:pPr>
      <w:r>
        <w:t>Using number to represent Mathematical models of real-life situations.</w:t>
      </w:r>
    </w:p>
    <w:p w14:paraId="7D9C41B4" w14:textId="77777777" w:rsidR="005B07B8" w:rsidRDefault="005B07B8" w:rsidP="005B07B8">
      <w:pPr>
        <w:numPr>
          <w:ilvl w:val="0"/>
          <w:numId w:val="3"/>
        </w:numPr>
        <w:spacing w:after="0" w:line="240" w:lineRule="auto"/>
        <w:ind w:left="1080"/>
      </w:pPr>
      <w:r>
        <w:t>To understand and be able to use the language of Mathematics and talk confidently about Mathematical ideas.</w:t>
      </w:r>
    </w:p>
    <w:p w14:paraId="6E9198B0" w14:textId="77777777" w:rsidR="005B07B8" w:rsidRDefault="005B07B8" w:rsidP="005B07B8">
      <w:pPr>
        <w:spacing w:after="0" w:line="240" w:lineRule="auto"/>
        <w:ind w:left="720"/>
      </w:pPr>
    </w:p>
    <w:p w14:paraId="629B9358" w14:textId="77777777" w:rsidR="005B07B8" w:rsidRDefault="005B07B8" w:rsidP="005B07B8">
      <w:pPr>
        <w:spacing w:after="0" w:line="240" w:lineRule="auto"/>
        <w:ind w:left="363"/>
      </w:pPr>
      <w:r>
        <w:t>2.3 How do students learn to become numerate?</w:t>
      </w:r>
    </w:p>
    <w:p w14:paraId="0570771B" w14:textId="77777777" w:rsidR="005B07B8" w:rsidRDefault="005B07B8" w:rsidP="005B07B8">
      <w:pPr>
        <w:numPr>
          <w:ilvl w:val="0"/>
          <w:numId w:val="4"/>
        </w:numPr>
        <w:spacing w:after="0" w:line="240" w:lineRule="auto"/>
        <w:ind w:left="1080"/>
      </w:pPr>
      <w:r>
        <w:t>Through being challenged and struggling to overcome and solve problems.</w:t>
      </w:r>
    </w:p>
    <w:p w14:paraId="4695FC02" w14:textId="77777777" w:rsidR="005B07B8" w:rsidRDefault="005B07B8" w:rsidP="005B07B8">
      <w:pPr>
        <w:numPr>
          <w:ilvl w:val="0"/>
          <w:numId w:val="4"/>
        </w:numPr>
        <w:spacing w:after="0" w:line="240" w:lineRule="auto"/>
        <w:ind w:left="1080"/>
      </w:pPr>
      <w:r>
        <w:t>Most students are able to become numerate, but vary in their ability and the rate at which they develop their Numeracy.</w:t>
      </w:r>
    </w:p>
    <w:p w14:paraId="02F1B139" w14:textId="77777777" w:rsidR="005B07B8" w:rsidRDefault="005B07B8" w:rsidP="005B07B8">
      <w:pPr>
        <w:numPr>
          <w:ilvl w:val="0"/>
          <w:numId w:val="4"/>
        </w:numPr>
        <w:spacing w:after="0" w:line="240" w:lineRule="auto"/>
        <w:ind w:left="1080"/>
      </w:pPr>
      <w:r>
        <w:t>Students can develop their own strategies for calculating and solving problems, but it is their teacher’s responsibility to help them to refine their methods.</w:t>
      </w:r>
    </w:p>
    <w:p w14:paraId="0D2878AE" w14:textId="77777777" w:rsidR="005B07B8" w:rsidRDefault="005B07B8" w:rsidP="005B07B8">
      <w:pPr>
        <w:numPr>
          <w:ilvl w:val="0"/>
          <w:numId w:val="4"/>
        </w:numPr>
        <w:spacing w:after="0" w:line="240" w:lineRule="auto"/>
        <w:ind w:left="1080"/>
      </w:pPr>
      <w:r>
        <w:t>Students’ misunderstandings need to be recognised, made explicit and worked on.</w:t>
      </w:r>
    </w:p>
    <w:p w14:paraId="64AA5BB1" w14:textId="77777777" w:rsidR="005B07B8" w:rsidRDefault="005B07B8" w:rsidP="005B07B8">
      <w:pPr>
        <w:spacing w:after="0" w:line="240" w:lineRule="auto"/>
        <w:ind w:left="363"/>
      </w:pPr>
    </w:p>
    <w:p w14:paraId="768C73C6" w14:textId="77777777" w:rsidR="005B07B8" w:rsidRDefault="005B07B8" w:rsidP="005B07B8">
      <w:pPr>
        <w:spacing w:after="0" w:line="240" w:lineRule="auto"/>
        <w:ind w:left="363"/>
      </w:pPr>
      <w:r>
        <w:t xml:space="preserve">2.4 As a </w:t>
      </w:r>
      <w:r>
        <w:rPr>
          <w:b/>
        </w:rPr>
        <w:t>school</w:t>
      </w:r>
      <w:r>
        <w:t xml:space="preserve"> we aim to:</w:t>
      </w:r>
    </w:p>
    <w:p w14:paraId="054265B9" w14:textId="77777777" w:rsidR="005B07B8" w:rsidRDefault="005B07B8" w:rsidP="005B07B8">
      <w:pPr>
        <w:numPr>
          <w:ilvl w:val="0"/>
          <w:numId w:val="5"/>
        </w:numPr>
        <w:spacing w:after="0" w:line="240" w:lineRule="auto"/>
        <w:ind w:left="1080"/>
      </w:pPr>
      <w:r>
        <w:t>Promote a positive attitude to Mathematics from ALL staff and students alike.</w:t>
      </w:r>
    </w:p>
    <w:p w14:paraId="5F45282C" w14:textId="77777777" w:rsidR="005B07B8" w:rsidRDefault="005B07B8" w:rsidP="005B07B8">
      <w:pPr>
        <w:numPr>
          <w:ilvl w:val="0"/>
          <w:numId w:val="5"/>
        </w:numPr>
        <w:spacing w:after="0" w:line="240" w:lineRule="auto"/>
        <w:ind w:left="1080"/>
      </w:pPr>
      <w:r>
        <w:t>Highlight and develop links between all subjects and Mathematics.</w:t>
      </w:r>
    </w:p>
    <w:p w14:paraId="7B230223" w14:textId="77777777" w:rsidR="005B07B8" w:rsidRDefault="005B07B8" w:rsidP="005B07B8">
      <w:pPr>
        <w:numPr>
          <w:ilvl w:val="0"/>
          <w:numId w:val="5"/>
        </w:numPr>
        <w:spacing w:after="0" w:line="240" w:lineRule="auto"/>
        <w:ind w:left="1080"/>
      </w:pPr>
      <w:r>
        <w:t>Ensure consistent approaches to Mathematics are used across the curriculum especially with relation to calculations, percentages, the use of calculators and handling data.</w:t>
      </w:r>
    </w:p>
    <w:p w14:paraId="0915F6F9" w14:textId="77777777" w:rsidR="005B07B8" w:rsidRDefault="005B07B8" w:rsidP="005B07B8">
      <w:pPr>
        <w:numPr>
          <w:ilvl w:val="0"/>
          <w:numId w:val="6"/>
        </w:numPr>
        <w:spacing w:after="0" w:line="240" w:lineRule="auto"/>
        <w:ind w:left="1080"/>
      </w:pPr>
      <w:r>
        <w:t>Build students’ confidence in transferring skills that they have learnt in Mathematics.</w:t>
      </w:r>
    </w:p>
    <w:p w14:paraId="2AB0647B" w14:textId="77777777" w:rsidR="005B07B8" w:rsidRDefault="005B07B8" w:rsidP="005B07B8"/>
    <w:p w14:paraId="4C0B9B19" w14:textId="77777777" w:rsidR="005B07B8" w:rsidRDefault="005B07B8" w:rsidP="005B07B8">
      <w:pPr>
        <w:ind w:left="363"/>
      </w:pPr>
      <w:r>
        <w:t xml:space="preserve">2.5 In order to achieve these aims we believe that </w:t>
      </w:r>
      <w:r w:rsidRPr="00CF14C7">
        <w:rPr>
          <w:b/>
        </w:rPr>
        <w:t xml:space="preserve">ALL </w:t>
      </w:r>
      <w:r>
        <w:rPr>
          <w:b/>
        </w:rPr>
        <w:t>teachers</w:t>
      </w:r>
      <w:r>
        <w:t xml:space="preserve"> need to:</w:t>
      </w:r>
    </w:p>
    <w:p w14:paraId="7449F4CE" w14:textId="77777777" w:rsidR="005B07B8" w:rsidRDefault="005B07B8" w:rsidP="005B07B8">
      <w:pPr>
        <w:numPr>
          <w:ilvl w:val="0"/>
          <w:numId w:val="7"/>
        </w:numPr>
        <w:spacing w:after="0" w:line="240" w:lineRule="auto"/>
        <w:ind w:left="1080"/>
      </w:pPr>
      <w:r>
        <w:t>Promote a positive attitude towards Mathematics.</w:t>
      </w:r>
    </w:p>
    <w:p w14:paraId="54418429" w14:textId="77777777" w:rsidR="005B07B8" w:rsidRDefault="005B07B8" w:rsidP="005B07B8">
      <w:pPr>
        <w:numPr>
          <w:ilvl w:val="0"/>
          <w:numId w:val="7"/>
        </w:numPr>
        <w:spacing w:after="0" w:line="240" w:lineRule="auto"/>
        <w:ind w:left="1080"/>
      </w:pPr>
      <w:r>
        <w:t>Raise the profile of Mathematics in their subject by promoting the application of number at every available opportunity.</w:t>
      </w:r>
    </w:p>
    <w:p w14:paraId="70780683" w14:textId="77777777" w:rsidR="005B07B8" w:rsidRDefault="005B07B8" w:rsidP="005B07B8">
      <w:pPr>
        <w:numPr>
          <w:ilvl w:val="0"/>
          <w:numId w:val="8"/>
        </w:numPr>
        <w:spacing w:after="0" w:line="240" w:lineRule="auto"/>
        <w:ind w:left="1080"/>
      </w:pPr>
      <w:r>
        <w:t>Be aware of the range of competence with number that students bring to the lesson.</w:t>
      </w:r>
    </w:p>
    <w:p w14:paraId="479EC5D4" w14:textId="77777777" w:rsidR="005B07B8" w:rsidRDefault="005B07B8" w:rsidP="005B07B8">
      <w:pPr>
        <w:numPr>
          <w:ilvl w:val="0"/>
          <w:numId w:val="8"/>
        </w:numPr>
        <w:spacing w:after="0" w:line="240" w:lineRule="auto"/>
        <w:ind w:left="1080"/>
      </w:pPr>
      <w:r>
        <w:t>Build students’ confidence when they encounter difficulties.</w:t>
      </w:r>
    </w:p>
    <w:p w14:paraId="311821C5" w14:textId="77777777" w:rsidR="005B07B8" w:rsidRDefault="005B07B8" w:rsidP="005B07B8">
      <w:pPr>
        <w:numPr>
          <w:ilvl w:val="0"/>
          <w:numId w:val="8"/>
        </w:numPr>
        <w:spacing w:after="0" w:line="240" w:lineRule="auto"/>
        <w:ind w:left="1080"/>
      </w:pPr>
      <w:r>
        <w:t>Demonstrate the skills expected of students as identified below.</w:t>
      </w:r>
    </w:p>
    <w:p w14:paraId="05D44E8C" w14:textId="77777777" w:rsidR="005B07B8" w:rsidRDefault="005B07B8" w:rsidP="005B07B8"/>
    <w:p w14:paraId="3CD60B61" w14:textId="77777777" w:rsidR="005B07B8" w:rsidRDefault="005B07B8" w:rsidP="005B07B8">
      <w:pPr>
        <w:ind w:left="363"/>
      </w:pPr>
      <w:r>
        <w:t>2.6 And</w:t>
      </w:r>
      <w:r>
        <w:rPr>
          <w:b/>
        </w:rPr>
        <w:t xml:space="preserve"> Students</w:t>
      </w:r>
      <w:r>
        <w:t xml:space="preserve"> need to be encouraged to:</w:t>
      </w:r>
    </w:p>
    <w:p w14:paraId="7A7F5CC1" w14:textId="77777777" w:rsidR="005B07B8" w:rsidRDefault="005B07B8" w:rsidP="005B07B8">
      <w:pPr>
        <w:numPr>
          <w:ilvl w:val="0"/>
          <w:numId w:val="9"/>
        </w:numPr>
        <w:spacing w:after="0" w:line="240" w:lineRule="auto"/>
        <w:ind w:left="1080"/>
      </w:pPr>
      <w:r>
        <w:t>Estimate, and consider the appropriateness of an answer.</w:t>
      </w:r>
    </w:p>
    <w:p w14:paraId="03165420" w14:textId="77777777" w:rsidR="005B07B8" w:rsidRDefault="005B07B8" w:rsidP="005B07B8">
      <w:pPr>
        <w:numPr>
          <w:ilvl w:val="0"/>
          <w:numId w:val="9"/>
        </w:numPr>
        <w:spacing w:after="0" w:line="240" w:lineRule="auto"/>
        <w:ind w:left="1080"/>
      </w:pPr>
      <w:r>
        <w:t>Use mental methods where possible for calculations.</w:t>
      </w:r>
    </w:p>
    <w:p w14:paraId="0AA5F46B" w14:textId="77777777" w:rsidR="005B07B8" w:rsidRDefault="005B07B8" w:rsidP="005B07B8">
      <w:pPr>
        <w:numPr>
          <w:ilvl w:val="0"/>
          <w:numId w:val="9"/>
        </w:numPr>
        <w:spacing w:after="0" w:line="240" w:lineRule="auto"/>
        <w:ind w:left="1080"/>
      </w:pPr>
      <w:r>
        <w:t>Know when it is appropriate to use a calculator.</w:t>
      </w:r>
    </w:p>
    <w:p w14:paraId="1B9E6778" w14:textId="77777777" w:rsidR="005B07B8" w:rsidRDefault="005B07B8" w:rsidP="005B07B8">
      <w:pPr>
        <w:numPr>
          <w:ilvl w:val="0"/>
          <w:numId w:val="9"/>
        </w:numPr>
        <w:spacing w:after="0" w:line="240" w:lineRule="auto"/>
        <w:ind w:left="1080"/>
      </w:pPr>
      <w:r>
        <w:t>Use correct Mathematical language.</w:t>
      </w:r>
    </w:p>
    <w:p w14:paraId="26F432B7" w14:textId="77777777" w:rsidR="005B07B8" w:rsidRDefault="005B07B8" w:rsidP="005B07B8">
      <w:pPr>
        <w:numPr>
          <w:ilvl w:val="0"/>
          <w:numId w:val="9"/>
        </w:numPr>
        <w:spacing w:after="0" w:line="240" w:lineRule="auto"/>
        <w:ind w:left="1080"/>
      </w:pPr>
      <w:r>
        <w:t>Measure to an appropriate degree of accuracy.</w:t>
      </w:r>
    </w:p>
    <w:p w14:paraId="014A4FB1" w14:textId="77777777" w:rsidR="005B07B8" w:rsidRDefault="005B07B8" w:rsidP="005B07B8"/>
    <w:p w14:paraId="0F5B4967" w14:textId="77777777" w:rsidR="005B07B8" w:rsidRDefault="005B07B8" w:rsidP="005B07B8"/>
    <w:p w14:paraId="1ADFF3C9" w14:textId="77777777" w:rsidR="005B07B8" w:rsidRDefault="005B07B8" w:rsidP="005B07B8">
      <w:pPr>
        <w:pStyle w:val="xmsonormal"/>
        <w:shd w:val="clear" w:color="auto" w:fill="FFFFFF"/>
        <w:spacing w:before="0" w:beforeAutospacing="0" w:after="0" w:afterAutospacing="0"/>
        <w:ind w:left="363"/>
        <w:rPr>
          <w:rFonts w:ascii="Calibri" w:hAnsi="Calibri"/>
          <w:color w:val="000000"/>
        </w:rPr>
      </w:pPr>
      <w:r>
        <w:rPr>
          <w:rFonts w:ascii="Century Gothic" w:hAnsi="Century Gothic"/>
          <w:color w:val="002060"/>
        </w:rPr>
        <w:lastRenderedPageBreak/>
        <w:t>Section 3:   The implementation of this policy.</w:t>
      </w:r>
    </w:p>
    <w:p w14:paraId="1C9823E0" w14:textId="77777777" w:rsidR="005B07B8" w:rsidRDefault="005B07B8" w:rsidP="005B07B8">
      <w:pPr>
        <w:pStyle w:val="xmsonormal"/>
        <w:shd w:val="clear" w:color="auto" w:fill="FFFFFF"/>
        <w:spacing w:before="0" w:beforeAutospacing="0" w:after="0" w:afterAutospacing="0"/>
        <w:ind w:left="363"/>
        <w:rPr>
          <w:rFonts w:ascii="Calibri" w:hAnsi="Calibri"/>
          <w:color w:val="000000"/>
        </w:rPr>
      </w:pPr>
      <w:r>
        <w:rPr>
          <w:rFonts w:ascii="Calibri" w:hAnsi="Calibri"/>
          <w:color w:val="000000"/>
        </w:rPr>
        <w:t>In order to aid the implementation the teaching and learning forum have produced a ‘Sharing Good Practice’ folder in the teaching and learning forum resources section of the staff shared drive on the school network. This contain a number of examples of good practice to aid the effective delivery of numeracy across all subjects in school.</w:t>
      </w:r>
    </w:p>
    <w:p w14:paraId="13A51867" w14:textId="77777777" w:rsidR="005B07B8" w:rsidRDefault="005B07B8" w:rsidP="005B07B8">
      <w:pPr>
        <w:pStyle w:val="xmsonormal"/>
        <w:shd w:val="clear" w:color="auto" w:fill="FFFFFF"/>
        <w:spacing w:before="0" w:beforeAutospacing="0" w:after="0" w:afterAutospacing="0"/>
        <w:ind w:left="363"/>
        <w:rPr>
          <w:rFonts w:ascii="Calibri" w:hAnsi="Calibri"/>
          <w:color w:val="000000"/>
        </w:rPr>
      </w:pPr>
      <w:r>
        <w:rPr>
          <w:rFonts w:ascii="Calibri" w:hAnsi="Calibri"/>
          <w:color w:val="000000"/>
        </w:rPr>
        <w:t> </w:t>
      </w:r>
    </w:p>
    <w:p w14:paraId="3FA5DA98" w14:textId="77777777" w:rsidR="005B07B8" w:rsidRDefault="005B07B8" w:rsidP="005B07B8">
      <w:pPr>
        <w:ind w:left="720"/>
      </w:pPr>
      <w:r>
        <w:t xml:space="preserve">   </w:t>
      </w:r>
    </w:p>
    <w:p w14:paraId="24942FE6" w14:textId="74BE56D7" w:rsidR="000802BC" w:rsidRPr="005B07B8" w:rsidRDefault="005B07B8" w:rsidP="005B07B8">
      <w:pPr>
        <w:outlineLvl w:val="0"/>
      </w:pPr>
      <w:r w:rsidRPr="005A2889">
        <w:t xml:space="preserve"> </w:t>
      </w:r>
      <w:r w:rsidR="000802BC" w:rsidRPr="005B07B8">
        <w:t>Th</w:t>
      </w:r>
      <w:r w:rsidR="00043EA5" w:rsidRPr="005B07B8">
        <w:t>is document was last reviewed in July 2018</w:t>
      </w:r>
    </w:p>
    <w:p w14:paraId="63FE4AFE" w14:textId="77777777" w:rsidR="000802BC" w:rsidRPr="005B07B8" w:rsidRDefault="000802BC" w:rsidP="000802BC">
      <w:pPr>
        <w:pStyle w:val="Default"/>
        <w:jc w:val="both"/>
        <w:rPr>
          <w:rFonts w:asciiTheme="minorHAnsi" w:hAnsiTheme="minorHAnsi"/>
          <w:sz w:val="22"/>
          <w:szCs w:val="22"/>
        </w:rPr>
      </w:pPr>
    </w:p>
    <w:p w14:paraId="4DDC533B" w14:textId="77777777" w:rsidR="00357797" w:rsidRPr="005B07B8" w:rsidRDefault="00357797" w:rsidP="000802BC">
      <w:pPr>
        <w:pStyle w:val="Default"/>
        <w:jc w:val="both"/>
        <w:rPr>
          <w:rFonts w:asciiTheme="minorHAnsi" w:hAnsiTheme="minorHAnsi"/>
          <w:sz w:val="22"/>
          <w:szCs w:val="22"/>
        </w:rPr>
      </w:pPr>
    </w:p>
    <w:p w14:paraId="2D8FD435" w14:textId="22E62D95" w:rsidR="000802BC" w:rsidRPr="005B07B8" w:rsidRDefault="000802BC" w:rsidP="000802BC">
      <w:pPr>
        <w:pStyle w:val="Default"/>
        <w:jc w:val="both"/>
        <w:rPr>
          <w:rFonts w:asciiTheme="minorHAnsi" w:hAnsiTheme="minorHAnsi"/>
          <w:sz w:val="22"/>
          <w:szCs w:val="22"/>
        </w:rPr>
      </w:pPr>
      <w:r w:rsidRPr="005B07B8">
        <w:rPr>
          <w:rFonts w:asciiTheme="minorHAnsi" w:hAnsiTheme="minorHAnsi"/>
          <w:sz w:val="22"/>
          <w:szCs w:val="22"/>
        </w:rPr>
        <w:t>Approved:</w:t>
      </w:r>
      <w:r w:rsidR="00357797" w:rsidRPr="005B07B8">
        <w:rPr>
          <w:rFonts w:asciiTheme="minorHAnsi" w:hAnsiTheme="minorHAnsi"/>
          <w:sz w:val="22"/>
          <w:szCs w:val="22"/>
        </w:rPr>
        <w:t xml:space="preserve"> </w:t>
      </w:r>
      <w:r w:rsidR="00174608">
        <w:rPr>
          <w:rFonts w:asciiTheme="minorHAnsi" w:hAnsiTheme="minorHAnsi"/>
          <w:sz w:val="22"/>
          <w:szCs w:val="22"/>
        </w:rPr>
        <w:t>September 12</w:t>
      </w:r>
      <w:r w:rsidR="00174608" w:rsidRPr="00174608">
        <w:rPr>
          <w:rFonts w:asciiTheme="minorHAnsi" w:hAnsiTheme="minorHAnsi"/>
          <w:sz w:val="22"/>
          <w:szCs w:val="22"/>
          <w:vertAlign w:val="superscript"/>
        </w:rPr>
        <w:t>th</w:t>
      </w:r>
      <w:r w:rsidR="00174608">
        <w:rPr>
          <w:rFonts w:asciiTheme="minorHAnsi" w:hAnsiTheme="minorHAnsi"/>
          <w:sz w:val="22"/>
          <w:szCs w:val="22"/>
        </w:rPr>
        <w:t xml:space="preserve"> 2018</w:t>
      </w:r>
    </w:p>
    <w:p w14:paraId="25C4E4D6" w14:textId="77777777" w:rsidR="000802BC" w:rsidRDefault="000802BC" w:rsidP="000802BC">
      <w:pPr>
        <w:pStyle w:val="Default"/>
        <w:jc w:val="both"/>
        <w:rPr>
          <w:rFonts w:asciiTheme="minorHAnsi" w:hAnsiTheme="minorHAnsi"/>
          <w:sz w:val="22"/>
          <w:szCs w:val="22"/>
        </w:rPr>
      </w:pPr>
    </w:p>
    <w:p w14:paraId="4516636D" w14:textId="77777777" w:rsidR="005B07B8" w:rsidRDefault="005B07B8" w:rsidP="000802BC">
      <w:pPr>
        <w:pStyle w:val="Default"/>
        <w:jc w:val="both"/>
        <w:rPr>
          <w:rFonts w:asciiTheme="minorHAnsi" w:hAnsiTheme="minorHAnsi"/>
          <w:sz w:val="22"/>
          <w:szCs w:val="22"/>
        </w:rPr>
      </w:pPr>
    </w:p>
    <w:p w14:paraId="24B122C3" w14:textId="4032146B" w:rsidR="00357797" w:rsidRPr="005B07B8" w:rsidRDefault="000802BC" w:rsidP="00357797">
      <w:pPr>
        <w:pStyle w:val="Default"/>
        <w:rPr>
          <w:rFonts w:asciiTheme="minorHAnsi" w:hAnsiTheme="minorHAnsi"/>
          <w:sz w:val="22"/>
          <w:szCs w:val="22"/>
        </w:rPr>
      </w:pPr>
      <w:r w:rsidRPr="005B07B8">
        <w:rPr>
          <w:rFonts w:asciiTheme="minorHAnsi" w:hAnsiTheme="minorHAnsi"/>
          <w:sz w:val="22"/>
          <w:szCs w:val="22"/>
        </w:rPr>
        <w:t>Mr I Marquis</w:t>
      </w:r>
      <w:r w:rsidR="00357797" w:rsidRPr="005B07B8">
        <w:rPr>
          <w:rFonts w:asciiTheme="minorHAnsi" w:hAnsiTheme="minorHAnsi"/>
          <w:sz w:val="22"/>
          <w:szCs w:val="22"/>
        </w:rPr>
        <w:tab/>
      </w:r>
      <w:r w:rsidR="00357797" w:rsidRPr="005B07B8">
        <w:rPr>
          <w:rFonts w:asciiTheme="minorHAnsi" w:hAnsiTheme="minorHAnsi"/>
          <w:sz w:val="22"/>
          <w:szCs w:val="22"/>
        </w:rPr>
        <w:tab/>
      </w:r>
      <w:r w:rsidR="00357797" w:rsidRPr="005B07B8">
        <w:rPr>
          <w:rFonts w:asciiTheme="minorHAnsi" w:hAnsiTheme="minorHAnsi"/>
          <w:sz w:val="22"/>
          <w:szCs w:val="22"/>
        </w:rPr>
        <w:tab/>
        <w:t>Mrs R Leaper</w:t>
      </w:r>
    </w:p>
    <w:p w14:paraId="4CADEA0B" w14:textId="446505ED" w:rsidR="000802BC" w:rsidRPr="005B07B8" w:rsidRDefault="000802BC" w:rsidP="00357797">
      <w:pPr>
        <w:pStyle w:val="Default"/>
        <w:rPr>
          <w:rFonts w:asciiTheme="minorHAnsi" w:hAnsiTheme="minorHAnsi"/>
          <w:sz w:val="22"/>
          <w:szCs w:val="22"/>
        </w:rPr>
      </w:pPr>
      <w:r w:rsidRPr="005B07B8">
        <w:rPr>
          <w:rFonts w:asciiTheme="minorHAnsi" w:hAnsiTheme="minorHAnsi"/>
          <w:sz w:val="22"/>
          <w:szCs w:val="22"/>
        </w:rPr>
        <w:t>Chair of Governors</w:t>
      </w:r>
      <w:r w:rsidR="00357797" w:rsidRPr="005B07B8">
        <w:rPr>
          <w:rFonts w:asciiTheme="minorHAnsi" w:hAnsiTheme="minorHAnsi"/>
          <w:sz w:val="22"/>
          <w:szCs w:val="22"/>
        </w:rPr>
        <w:tab/>
      </w:r>
      <w:r w:rsidR="00357797" w:rsidRPr="005B07B8">
        <w:rPr>
          <w:rFonts w:asciiTheme="minorHAnsi" w:hAnsiTheme="minorHAnsi"/>
          <w:sz w:val="22"/>
          <w:szCs w:val="22"/>
        </w:rPr>
        <w:tab/>
        <w:t>Chair of Pupils, Curriculum and Standards Committee</w:t>
      </w:r>
    </w:p>
    <w:p w14:paraId="623977BB" w14:textId="5AC9835C" w:rsidR="000C6296" w:rsidRPr="000802BC" w:rsidRDefault="000C6296" w:rsidP="000802BC"/>
    <w:sectPr w:rsidR="000C6296" w:rsidRPr="000802BC" w:rsidSect="0052294A">
      <w:headerReference w:type="even" r:id="rId8"/>
      <w:headerReference w:type="default" r:id="rId9"/>
      <w:footerReference w:type="even" r:id="rId10"/>
      <w:footerReference w:type="default" r:id="rId11"/>
      <w:headerReference w:type="first" r:id="rId12"/>
      <w:footerReference w:type="first" r:id="rId13"/>
      <w:pgSz w:w="11906" w:h="16838"/>
      <w:pgMar w:top="2410" w:right="707"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2E60B" w14:textId="77777777" w:rsidR="00211D80" w:rsidRDefault="00211D80" w:rsidP="00C108D9">
      <w:pPr>
        <w:spacing w:after="0" w:line="240" w:lineRule="auto"/>
      </w:pPr>
      <w:r>
        <w:separator/>
      </w:r>
    </w:p>
  </w:endnote>
  <w:endnote w:type="continuationSeparator" w:id="0">
    <w:p w14:paraId="3CA53B20" w14:textId="77777777" w:rsidR="00211D80" w:rsidRDefault="00211D80"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65CEB" w14:textId="77777777" w:rsidR="0029629B" w:rsidRDefault="00296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798"/>
      <w:docPartObj>
        <w:docPartGallery w:val="Page Numbers (Bottom of Page)"/>
        <w:docPartUnique/>
      </w:docPartObj>
    </w:sdtPr>
    <w:sdtEndPr>
      <w:rPr>
        <w:noProof/>
      </w:rPr>
    </w:sdtEndPr>
    <w:sdtContent>
      <w:p w14:paraId="49E877BD" w14:textId="77777777" w:rsidR="00C17B3E" w:rsidRDefault="00C17B3E" w:rsidP="000D33DA">
        <w:pPr>
          <w:pStyle w:val="Footer"/>
          <w:jc w:val="center"/>
        </w:pPr>
        <w:r>
          <w:fldChar w:fldCharType="begin"/>
        </w:r>
        <w:r>
          <w:instrText xml:space="preserve"> PAGE   \* MERGEFORMAT </w:instrText>
        </w:r>
        <w:r>
          <w:fldChar w:fldCharType="separate"/>
        </w:r>
        <w:r w:rsidR="0029629B">
          <w:rPr>
            <w:noProof/>
          </w:rPr>
          <w:t>3</w:t>
        </w:r>
        <w:r>
          <w:rPr>
            <w:noProof/>
          </w:rPr>
          <w:fldChar w:fldCharType="end"/>
        </w:r>
      </w:p>
    </w:sdtContent>
  </w:sdt>
  <w:p w14:paraId="76466DF1" w14:textId="77777777" w:rsidR="00C17B3E" w:rsidRDefault="00C17B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10607"/>
      <w:docPartObj>
        <w:docPartGallery w:val="Page Numbers (Bottom of Page)"/>
        <w:docPartUnique/>
      </w:docPartObj>
    </w:sdtPr>
    <w:sdtEndPr>
      <w:rPr>
        <w:noProof/>
      </w:rPr>
    </w:sdtEndPr>
    <w:sdtContent>
      <w:p w14:paraId="6D7BA814" w14:textId="77777777" w:rsidR="00C17B3E" w:rsidRDefault="00C17B3E" w:rsidP="004C6BA0">
        <w:pPr>
          <w:pStyle w:val="Footer"/>
          <w:jc w:val="center"/>
        </w:pPr>
        <w:r>
          <w:fldChar w:fldCharType="begin"/>
        </w:r>
        <w:r>
          <w:instrText xml:space="preserve"> PAGE   \* MERGEFORMAT </w:instrText>
        </w:r>
        <w:r>
          <w:fldChar w:fldCharType="separate"/>
        </w:r>
        <w:r w:rsidR="0029629B">
          <w:rPr>
            <w:noProof/>
          </w:rPr>
          <w:t>1</w:t>
        </w:r>
        <w:r>
          <w:rPr>
            <w:noProof/>
          </w:rPr>
          <w:fldChar w:fldCharType="end"/>
        </w:r>
      </w:p>
    </w:sdtContent>
  </w:sdt>
  <w:p w14:paraId="3BEC0033" w14:textId="77777777" w:rsidR="00C17B3E" w:rsidRDefault="00C17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5ACEE" w14:textId="77777777" w:rsidR="00211D80" w:rsidRDefault="00211D80" w:rsidP="00C108D9">
      <w:pPr>
        <w:spacing w:after="0" w:line="240" w:lineRule="auto"/>
      </w:pPr>
      <w:r>
        <w:separator/>
      </w:r>
    </w:p>
  </w:footnote>
  <w:footnote w:type="continuationSeparator" w:id="0">
    <w:p w14:paraId="4B11739C" w14:textId="77777777" w:rsidR="00211D80" w:rsidRDefault="00211D80"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1B661" w14:textId="77777777" w:rsidR="0029629B" w:rsidRDefault="002962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E1ABD" w14:textId="77777777" w:rsidR="0029629B" w:rsidRDefault="002962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E2F8" w14:textId="7AF404D6" w:rsidR="00C17B3E" w:rsidRDefault="0029629B">
    <w:pPr>
      <w:pStyle w:val="Header"/>
    </w:pPr>
    <w:bookmarkStart w:id="0" w:name="_GoBack"/>
    <w:r>
      <w:rPr>
        <w:noProof/>
      </w:rPr>
      <w:drawing>
        <wp:anchor distT="0" distB="0" distL="114300" distR="114300" simplePos="0" relativeHeight="251658240" behindDoc="1" locked="0" layoutInCell="1" allowOverlap="1" wp14:anchorId="47498C45" wp14:editId="59A7586C">
          <wp:simplePos x="0" y="0"/>
          <wp:positionH relativeFrom="margin">
            <wp:align>right</wp:align>
          </wp:positionH>
          <wp:positionV relativeFrom="paragraph">
            <wp:posOffset>130810</wp:posOffset>
          </wp:positionV>
          <wp:extent cx="2402840" cy="533400"/>
          <wp:effectExtent l="0" t="0" r="0" b="0"/>
          <wp:wrapTight wrapText="bothSides">
            <wp:wrapPolygon edited="0">
              <wp:start x="0" y="0"/>
              <wp:lineTo x="0" y="20829"/>
              <wp:lineTo x="21406" y="20829"/>
              <wp:lineTo x="21406" y="0"/>
              <wp:lineTo x="0" y="0"/>
            </wp:wrapPolygon>
          </wp:wrapTight>
          <wp:docPr id="1" name="Picture 1" descr="Z:\201819\Brand\Final\Brand Full Colour with transparent background.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transparent background.f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533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D1B06"/>
    <w:multiLevelType w:val="multilevel"/>
    <w:tmpl w:val="BD0E7A88"/>
    <w:lvl w:ilvl="0">
      <w:start w:val="2"/>
      <w:numFmt w:val="decimal"/>
      <w:lvlText w:val="%1"/>
      <w:lvlJc w:val="left"/>
      <w:pPr>
        <w:ind w:left="360" w:hanging="360"/>
      </w:pPr>
      <w:rPr>
        <w:rFonts w:asciiTheme="minorHAnsi" w:hAnsiTheme="minorHAnsi" w:hint="default"/>
        <w:sz w:val="22"/>
      </w:rPr>
    </w:lvl>
    <w:lvl w:ilvl="1">
      <w:start w:val="2"/>
      <w:numFmt w:val="decimal"/>
      <w:lvlText w:val="%1.%2"/>
      <w:lvlJc w:val="left"/>
      <w:pPr>
        <w:ind w:left="723" w:hanging="360"/>
      </w:pPr>
      <w:rPr>
        <w:rFonts w:asciiTheme="minorHAnsi" w:hAnsiTheme="minorHAnsi" w:hint="default"/>
        <w:sz w:val="22"/>
      </w:rPr>
    </w:lvl>
    <w:lvl w:ilvl="2">
      <w:start w:val="1"/>
      <w:numFmt w:val="decimal"/>
      <w:lvlText w:val="%1.%2.%3"/>
      <w:lvlJc w:val="left"/>
      <w:pPr>
        <w:ind w:left="1446" w:hanging="720"/>
      </w:pPr>
      <w:rPr>
        <w:rFonts w:asciiTheme="minorHAnsi" w:hAnsiTheme="minorHAnsi" w:hint="default"/>
        <w:sz w:val="22"/>
      </w:rPr>
    </w:lvl>
    <w:lvl w:ilvl="3">
      <w:start w:val="1"/>
      <w:numFmt w:val="decimal"/>
      <w:lvlText w:val="%1.%2.%3.%4"/>
      <w:lvlJc w:val="left"/>
      <w:pPr>
        <w:ind w:left="1809" w:hanging="720"/>
      </w:pPr>
      <w:rPr>
        <w:rFonts w:asciiTheme="minorHAnsi" w:hAnsiTheme="minorHAnsi" w:hint="default"/>
        <w:sz w:val="22"/>
      </w:rPr>
    </w:lvl>
    <w:lvl w:ilvl="4">
      <w:start w:val="1"/>
      <w:numFmt w:val="decimal"/>
      <w:lvlText w:val="%1.%2.%3.%4.%5"/>
      <w:lvlJc w:val="left"/>
      <w:pPr>
        <w:ind w:left="2532" w:hanging="1080"/>
      </w:pPr>
      <w:rPr>
        <w:rFonts w:asciiTheme="minorHAnsi" w:hAnsiTheme="minorHAnsi" w:hint="default"/>
        <w:sz w:val="22"/>
      </w:rPr>
    </w:lvl>
    <w:lvl w:ilvl="5">
      <w:start w:val="1"/>
      <w:numFmt w:val="decimal"/>
      <w:lvlText w:val="%1.%2.%3.%4.%5.%6"/>
      <w:lvlJc w:val="left"/>
      <w:pPr>
        <w:ind w:left="2895" w:hanging="1080"/>
      </w:pPr>
      <w:rPr>
        <w:rFonts w:asciiTheme="minorHAnsi" w:hAnsiTheme="minorHAnsi" w:hint="default"/>
        <w:sz w:val="22"/>
      </w:rPr>
    </w:lvl>
    <w:lvl w:ilvl="6">
      <w:start w:val="1"/>
      <w:numFmt w:val="decimal"/>
      <w:lvlText w:val="%1.%2.%3.%4.%5.%6.%7"/>
      <w:lvlJc w:val="left"/>
      <w:pPr>
        <w:ind w:left="3618" w:hanging="1440"/>
      </w:pPr>
      <w:rPr>
        <w:rFonts w:asciiTheme="minorHAnsi" w:hAnsiTheme="minorHAnsi" w:hint="default"/>
        <w:sz w:val="22"/>
      </w:rPr>
    </w:lvl>
    <w:lvl w:ilvl="7">
      <w:start w:val="1"/>
      <w:numFmt w:val="decimal"/>
      <w:lvlText w:val="%1.%2.%3.%4.%5.%6.%7.%8"/>
      <w:lvlJc w:val="left"/>
      <w:pPr>
        <w:ind w:left="3981" w:hanging="1440"/>
      </w:pPr>
      <w:rPr>
        <w:rFonts w:asciiTheme="minorHAnsi" w:hAnsiTheme="minorHAnsi" w:hint="default"/>
        <w:sz w:val="22"/>
      </w:rPr>
    </w:lvl>
    <w:lvl w:ilvl="8">
      <w:start w:val="1"/>
      <w:numFmt w:val="decimal"/>
      <w:lvlText w:val="%1.%2.%3.%4.%5.%6.%7.%8.%9"/>
      <w:lvlJc w:val="left"/>
      <w:pPr>
        <w:ind w:left="4344" w:hanging="1440"/>
      </w:pPr>
      <w:rPr>
        <w:rFonts w:asciiTheme="minorHAnsi" w:hAnsiTheme="minorHAnsi" w:hint="default"/>
        <w:sz w:val="22"/>
      </w:rPr>
    </w:lvl>
  </w:abstractNum>
  <w:abstractNum w:abstractNumId="1" w15:restartNumberingAfterBreak="0">
    <w:nsid w:val="255578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6765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0322D0"/>
    <w:multiLevelType w:val="multilevel"/>
    <w:tmpl w:val="DFAE9086"/>
    <w:lvl w:ilvl="0">
      <w:start w:val="1"/>
      <w:numFmt w:val="decimal"/>
      <w:pStyle w:val="SectionHeading"/>
      <w:lvlText w:val="%1."/>
      <w:lvlJc w:val="left"/>
      <w:pPr>
        <w:ind w:left="360" w:hanging="360"/>
      </w:pPr>
    </w:lvl>
    <w:lvl w:ilvl="1">
      <w:start w:val="1"/>
      <w:numFmt w:val="decimal"/>
      <w:pStyle w:val="PolicyBod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64673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06F4C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4D055DB"/>
    <w:multiLevelType w:val="hybridMultilevel"/>
    <w:tmpl w:val="0B6EF15A"/>
    <w:lvl w:ilvl="0" w:tplc="04090001">
      <w:start w:val="1"/>
      <w:numFmt w:val="bullet"/>
      <w:lvlText w:val=""/>
      <w:lvlJc w:val="left"/>
      <w:pPr>
        <w:tabs>
          <w:tab w:val="num" w:pos="720"/>
        </w:tabs>
        <w:ind w:left="720" w:hanging="360"/>
      </w:pPr>
      <w:rPr>
        <w:rFonts w:ascii="Symbol" w:hAnsi="Symbol" w:hint="default"/>
      </w:rPr>
    </w:lvl>
    <w:lvl w:ilvl="1" w:tplc="B060D4E8">
      <w:numFmt w:val="bullet"/>
      <w:lvlText w:val=""/>
      <w:lvlJc w:val="left"/>
      <w:pPr>
        <w:ind w:left="1440" w:hanging="360"/>
      </w:pPr>
      <w:rPr>
        <w:rFonts w:ascii="Wingdings" w:eastAsia="Times New Roman" w:hAnsi="Wingding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CD24FD"/>
    <w:multiLevelType w:val="hybridMultilevel"/>
    <w:tmpl w:val="84F0943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3C80A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7164CB3"/>
    <w:multiLevelType w:val="hybridMultilevel"/>
    <w:tmpl w:val="64A8E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8D83C30"/>
    <w:multiLevelType w:val="hybridMultilevel"/>
    <w:tmpl w:val="A6D6DC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7D704D"/>
    <w:multiLevelType w:val="hybridMultilevel"/>
    <w:tmpl w:val="196C8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1"/>
  </w:num>
  <w:num w:numId="4">
    <w:abstractNumId w:val="6"/>
  </w:num>
  <w:num w:numId="5">
    <w:abstractNumId w:val="2"/>
  </w:num>
  <w:num w:numId="6">
    <w:abstractNumId w:val="5"/>
  </w:num>
  <w:num w:numId="7">
    <w:abstractNumId w:val="1"/>
  </w:num>
  <w:num w:numId="8">
    <w:abstractNumId w:val="8"/>
  </w:num>
  <w:num w:numId="9">
    <w:abstractNumId w:val="4"/>
  </w:num>
  <w:num w:numId="10">
    <w:abstractNumId w:val="10"/>
  </w:num>
  <w:num w:numId="11">
    <w:abstractNumId w:val="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159FF"/>
    <w:rsid w:val="00042363"/>
    <w:rsid w:val="00043EA5"/>
    <w:rsid w:val="000802BC"/>
    <w:rsid w:val="000A05F3"/>
    <w:rsid w:val="000A2E8E"/>
    <w:rsid w:val="000A5418"/>
    <w:rsid w:val="000C6296"/>
    <w:rsid w:val="000D33DA"/>
    <w:rsid w:val="000E7432"/>
    <w:rsid w:val="00103FA1"/>
    <w:rsid w:val="001057FF"/>
    <w:rsid w:val="001174E3"/>
    <w:rsid w:val="00120861"/>
    <w:rsid w:val="00172116"/>
    <w:rsid w:val="00174608"/>
    <w:rsid w:val="00181461"/>
    <w:rsid w:val="00184ED3"/>
    <w:rsid w:val="001A3EFA"/>
    <w:rsid w:val="001D65B8"/>
    <w:rsid w:val="001E498B"/>
    <w:rsid w:val="001E63BE"/>
    <w:rsid w:val="001F2202"/>
    <w:rsid w:val="00211D80"/>
    <w:rsid w:val="00220A6A"/>
    <w:rsid w:val="00284E9C"/>
    <w:rsid w:val="0029629B"/>
    <w:rsid w:val="002D6F58"/>
    <w:rsid w:val="002E70AF"/>
    <w:rsid w:val="00345098"/>
    <w:rsid w:val="00357797"/>
    <w:rsid w:val="003B399E"/>
    <w:rsid w:val="003D59D0"/>
    <w:rsid w:val="00415E91"/>
    <w:rsid w:val="0042718E"/>
    <w:rsid w:val="00430559"/>
    <w:rsid w:val="00432C7A"/>
    <w:rsid w:val="004379B9"/>
    <w:rsid w:val="0047723B"/>
    <w:rsid w:val="0048683B"/>
    <w:rsid w:val="00496401"/>
    <w:rsid w:val="004B3917"/>
    <w:rsid w:val="004B506E"/>
    <w:rsid w:val="004B681C"/>
    <w:rsid w:val="004C6BA0"/>
    <w:rsid w:val="004F4224"/>
    <w:rsid w:val="0052294A"/>
    <w:rsid w:val="00537082"/>
    <w:rsid w:val="00554CC7"/>
    <w:rsid w:val="0055576D"/>
    <w:rsid w:val="005833EE"/>
    <w:rsid w:val="005A0B1D"/>
    <w:rsid w:val="005B07B8"/>
    <w:rsid w:val="005C4EA0"/>
    <w:rsid w:val="00661DD2"/>
    <w:rsid w:val="006E0F0A"/>
    <w:rsid w:val="006F319F"/>
    <w:rsid w:val="006F67FB"/>
    <w:rsid w:val="00713C62"/>
    <w:rsid w:val="0071749E"/>
    <w:rsid w:val="007626E8"/>
    <w:rsid w:val="007D1176"/>
    <w:rsid w:val="008104CA"/>
    <w:rsid w:val="00852CCF"/>
    <w:rsid w:val="00862596"/>
    <w:rsid w:val="0089103D"/>
    <w:rsid w:val="008C74A7"/>
    <w:rsid w:val="00912F68"/>
    <w:rsid w:val="009147F8"/>
    <w:rsid w:val="0091482F"/>
    <w:rsid w:val="009416A0"/>
    <w:rsid w:val="009671A2"/>
    <w:rsid w:val="009907BF"/>
    <w:rsid w:val="009A0328"/>
    <w:rsid w:val="009E107C"/>
    <w:rsid w:val="00A54B98"/>
    <w:rsid w:val="00AB3850"/>
    <w:rsid w:val="00AF4D35"/>
    <w:rsid w:val="00B40959"/>
    <w:rsid w:val="00B55B70"/>
    <w:rsid w:val="00B943EA"/>
    <w:rsid w:val="00BC6365"/>
    <w:rsid w:val="00BD511C"/>
    <w:rsid w:val="00BF4162"/>
    <w:rsid w:val="00C10106"/>
    <w:rsid w:val="00C108D9"/>
    <w:rsid w:val="00C17B3E"/>
    <w:rsid w:val="00C34218"/>
    <w:rsid w:val="00C350C3"/>
    <w:rsid w:val="00C6668F"/>
    <w:rsid w:val="00C74BF1"/>
    <w:rsid w:val="00D162F7"/>
    <w:rsid w:val="00D92887"/>
    <w:rsid w:val="00D97ABF"/>
    <w:rsid w:val="00DB001E"/>
    <w:rsid w:val="00DC5D4A"/>
    <w:rsid w:val="00DE04C5"/>
    <w:rsid w:val="00DE6E9B"/>
    <w:rsid w:val="00E01693"/>
    <w:rsid w:val="00E068D9"/>
    <w:rsid w:val="00EA48F4"/>
    <w:rsid w:val="00EC531C"/>
    <w:rsid w:val="00EC7EBC"/>
    <w:rsid w:val="00F07159"/>
    <w:rsid w:val="00F10FA7"/>
    <w:rsid w:val="00F311A2"/>
    <w:rsid w:val="00F42B63"/>
    <w:rsid w:val="00F62AB2"/>
    <w:rsid w:val="00F72657"/>
    <w:rsid w:val="00FC09E7"/>
    <w:rsid w:val="00FE13CF"/>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8F9DF"/>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link w:val="ListParagraphChar"/>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4C6BA0"/>
    <w:pPr>
      <w:spacing w:after="100" w:line="259" w:lineRule="auto"/>
    </w:pPr>
    <w:rPr>
      <w:rFonts w:cs="Times New Roman"/>
      <w:lang w:val="en-US" w:eastAsia="en-US"/>
    </w:rPr>
  </w:style>
  <w:style w:type="paragraph" w:styleId="TOC3">
    <w:name w:val="toc 3"/>
    <w:basedOn w:val="Normal"/>
    <w:next w:val="Normal"/>
    <w:autoRedefine/>
    <w:uiPriority w:val="39"/>
    <w:unhideWhenUsed/>
    <w:rsid w:val="004C6BA0"/>
    <w:pPr>
      <w:spacing w:after="100" w:line="259" w:lineRule="auto"/>
      <w:ind w:left="440"/>
    </w:pPr>
    <w:rPr>
      <w:rFonts w:cs="Times New Roman"/>
      <w:lang w:val="en-US" w:eastAsia="en-US"/>
    </w:rPr>
  </w:style>
  <w:style w:type="paragraph" w:customStyle="1" w:styleId="Default">
    <w:name w:val="Default"/>
    <w:rsid w:val="00FC09E7"/>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SectionHeading">
    <w:name w:val="Section Heading"/>
    <w:basedOn w:val="ListParagraph"/>
    <w:link w:val="SectionHeadingChar"/>
    <w:qFormat/>
    <w:rsid w:val="005B07B8"/>
    <w:pPr>
      <w:numPr>
        <w:numId w:val="1"/>
      </w:numPr>
      <w:spacing w:after="160" w:line="240" w:lineRule="auto"/>
    </w:pPr>
    <w:rPr>
      <w:rFonts w:ascii="Century Gothic" w:eastAsiaTheme="minorHAnsi" w:hAnsi="Century Gothic"/>
      <w:color w:val="002060"/>
      <w:sz w:val="24"/>
      <w:lang w:eastAsia="en-US"/>
    </w:rPr>
  </w:style>
  <w:style w:type="paragraph" w:customStyle="1" w:styleId="PolicyBody">
    <w:name w:val="Policy Body"/>
    <w:basedOn w:val="ListParagraph"/>
    <w:qFormat/>
    <w:rsid w:val="005B07B8"/>
    <w:pPr>
      <w:numPr>
        <w:ilvl w:val="1"/>
        <w:numId w:val="1"/>
      </w:numPr>
      <w:spacing w:after="160" w:line="240" w:lineRule="auto"/>
    </w:pPr>
    <w:rPr>
      <w:rFonts w:eastAsiaTheme="minorHAnsi"/>
      <w:lang w:eastAsia="en-US"/>
    </w:rPr>
  </w:style>
  <w:style w:type="character" w:customStyle="1" w:styleId="ListParagraphChar">
    <w:name w:val="List Paragraph Char"/>
    <w:basedOn w:val="DefaultParagraphFont"/>
    <w:link w:val="ListParagraph"/>
    <w:uiPriority w:val="34"/>
    <w:rsid w:val="005B07B8"/>
  </w:style>
  <w:style w:type="character" w:customStyle="1" w:styleId="SectionHeadingChar">
    <w:name w:val="Section Heading Char"/>
    <w:basedOn w:val="ListParagraphChar"/>
    <w:link w:val="SectionHeading"/>
    <w:rsid w:val="005B07B8"/>
    <w:rPr>
      <w:rFonts w:ascii="Century Gothic" w:eastAsiaTheme="minorHAnsi" w:hAnsi="Century Gothic"/>
      <w:color w:val="002060"/>
      <w:sz w:val="24"/>
      <w:lang w:eastAsia="en-US"/>
    </w:rPr>
  </w:style>
  <w:style w:type="paragraph" w:customStyle="1" w:styleId="xmsonormal">
    <w:name w:val="x_msonormal"/>
    <w:basedOn w:val="Normal"/>
    <w:rsid w:val="005B07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 w:id="14231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159B8-1F42-44C1-B105-60B871AB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J Johnstone</dc:creator>
  <cp:lastModifiedBy>Mrs E Bateson</cp:lastModifiedBy>
  <cp:revision>2</cp:revision>
  <cp:lastPrinted>2018-09-04T14:55:00Z</cp:lastPrinted>
  <dcterms:created xsi:type="dcterms:W3CDTF">2019-07-04T08:58:00Z</dcterms:created>
  <dcterms:modified xsi:type="dcterms:W3CDTF">2019-07-04T08:58:00Z</dcterms:modified>
</cp:coreProperties>
</file>